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01EB0" w14:textId="77777777" w:rsidR="009A52C0" w:rsidRPr="009A52C0" w:rsidRDefault="009A52C0" w:rsidP="003B7851">
      <w:pPr>
        <w:jc w:val="center"/>
        <w:rPr>
          <w:b/>
          <w:bCs/>
        </w:rPr>
      </w:pPr>
    </w:p>
    <w:p w14:paraId="2BA78188" w14:textId="176A72BB" w:rsidR="00E55145" w:rsidRPr="00BB69F0" w:rsidRDefault="003B7851" w:rsidP="003B7851">
      <w:pPr>
        <w:jc w:val="center"/>
        <w:rPr>
          <w:b/>
          <w:bCs/>
          <w:sz w:val="48"/>
          <w:szCs w:val="48"/>
        </w:rPr>
      </w:pPr>
      <w:r w:rsidRPr="00BB69F0">
        <w:rPr>
          <w:b/>
          <w:bCs/>
          <w:sz w:val="48"/>
          <w:szCs w:val="48"/>
        </w:rPr>
        <w:t>STOKENCHURCH PARISH COUNCIL</w:t>
      </w:r>
    </w:p>
    <w:p w14:paraId="57D95937" w14:textId="01A150CB" w:rsidR="00471366" w:rsidRPr="009A52C0" w:rsidRDefault="00471366" w:rsidP="00471366">
      <w:pPr>
        <w:rPr>
          <w:rFonts w:asciiTheme="minorHAnsi" w:hAnsiTheme="minorHAnsi"/>
        </w:rPr>
      </w:pPr>
      <w:r w:rsidRPr="009A52C0">
        <w:rPr>
          <w:rFonts w:asciiTheme="minorHAnsi" w:hAnsiTheme="minorHAnsi"/>
        </w:rPr>
        <w:t>SUMMONS TO COUNCILLORS</w:t>
      </w:r>
      <w:r w:rsidR="00F00A55" w:rsidRPr="009A52C0">
        <w:rPr>
          <w:rFonts w:asciiTheme="minorHAnsi" w:hAnsiTheme="minorHAnsi"/>
        </w:rPr>
        <w:t>, C. Baker, R. Burnham, S. Bhatiani, V. Jenkinson, R. Thomas, A. Seddon, C. Wheeler</w:t>
      </w:r>
      <w:r w:rsidRPr="009A52C0">
        <w:rPr>
          <w:rFonts w:asciiTheme="minorHAnsi" w:hAnsiTheme="minorHAnsi"/>
        </w:rPr>
        <w:t>.</w:t>
      </w:r>
    </w:p>
    <w:p w14:paraId="0C72D29A" w14:textId="75337536" w:rsidR="003B7851" w:rsidRPr="009A52C0" w:rsidRDefault="00471366" w:rsidP="00471366">
      <w:pPr>
        <w:rPr>
          <w:rFonts w:asciiTheme="minorHAnsi" w:hAnsiTheme="minorHAnsi"/>
        </w:rPr>
      </w:pPr>
      <w:r w:rsidRPr="009A52C0">
        <w:rPr>
          <w:rFonts w:asciiTheme="minorHAnsi" w:hAnsiTheme="minorHAnsi"/>
        </w:rPr>
        <w:t xml:space="preserve">To councillors, you are hereby summoned to attend an extraordinary meeting of Stokenchurch Parish Council to be held at Longburrow Hall, Stokenchurch, to consider and resolve upon the business undermentioned. </w:t>
      </w:r>
    </w:p>
    <w:p w14:paraId="71B13E54" w14:textId="0C2B60B2" w:rsidR="00F00A55" w:rsidRPr="009A52C0" w:rsidRDefault="00471366" w:rsidP="009A52C0">
      <w:pPr>
        <w:rPr>
          <w:rFonts w:asciiTheme="minorHAnsi" w:hAnsiTheme="minorHAnsi"/>
        </w:rPr>
      </w:pPr>
      <w:r w:rsidRPr="009A52C0">
        <w:rPr>
          <w:rFonts w:asciiTheme="minorHAnsi" w:hAnsiTheme="minorHAnsi"/>
        </w:rPr>
        <w:t>DATE &amp; TIME: -</w:t>
      </w:r>
      <w:r w:rsidR="009A52C0" w:rsidRPr="009A52C0">
        <w:rPr>
          <w:rFonts w:asciiTheme="minorHAnsi" w:hAnsiTheme="minorHAnsi"/>
        </w:rPr>
        <w:t xml:space="preserve"> </w:t>
      </w:r>
      <w:r w:rsidRPr="009A52C0">
        <w:rPr>
          <w:rFonts w:asciiTheme="minorHAnsi" w:hAnsiTheme="minorHAnsi"/>
        </w:rPr>
        <w:t>Extraordinary meeting</w:t>
      </w:r>
      <w:r w:rsidR="009A52C0" w:rsidRPr="009A52C0">
        <w:rPr>
          <w:rFonts w:asciiTheme="minorHAnsi" w:hAnsiTheme="minorHAnsi"/>
        </w:rPr>
        <w:t xml:space="preserve"> 2</w:t>
      </w:r>
      <w:r w:rsidR="003110CE">
        <w:rPr>
          <w:rFonts w:asciiTheme="minorHAnsi" w:hAnsiTheme="minorHAnsi"/>
        </w:rPr>
        <w:t>9</w:t>
      </w:r>
      <w:r w:rsidRPr="009A52C0">
        <w:rPr>
          <w:rFonts w:asciiTheme="minorHAnsi" w:hAnsiTheme="minorHAnsi"/>
        </w:rPr>
        <w:t>/01/26</w:t>
      </w:r>
      <w:r w:rsidR="00F00A55" w:rsidRPr="009A52C0">
        <w:rPr>
          <w:rFonts w:asciiTheme="minorHAnsi" w:hAnsiTheme="minorHAnsi"/>
        </w:rPr>
        <w:t xml:space="preserve"> at 7:30pm</w:t>
      </w:r>
      <w:r w:rsidRPr="009A52C0">
        <w:rPr>
          <w:rFonts w:asciiTheme="minorHAnsi" w:hAnsiTheme="minorHAnsi"/>
        </w:rPr>
        <w:t xml:space="preserve">. </w:t>
      </w:r>
    </w:p>
    <w:p w14:paraId="7761EA6C" w14:textId="40599EB9" w:rsidR="00F00A55" w:rsidRPr="009A52C0" w:rsidRDefault="00F00A55" w:rsidP="00F00A55">
      <w:pPr>
        <w:jc w:val="center"/>
        <w:rPr>
          <w:rFonts w:asciiTheme="minorHAnsi" w:hAnsiTheme="minorHAnsi"/>
          <w:b/>
          <w:bCs/>
        </w:rPr>
      </w:pPr>
      <w:r w:rsidRPr="009A52C0">
        <w:rPr>
          <w:rFonts w:asciiTheme="minorHAnsi" w:hAnsiTheme="minorHAnsi"/>
          <w:b/>
          <w:bCs/>
        </w:rPr>
        <w:t>AGENDA</w:t>
      </w:r>
    </w:p>
    <w:tbl>
      <w:tblPr>
        <w:tblW w:w="10206" w:type="dxa"/>
        <w:tblLook w:val="04A0" w:firstRow="1" w:lastRow="0" w:firstColumn="1" w:lastColumn="0" w:noHBand="0" w:noVBand="1"/>
      </w:tblPr>
      <w:tblGrid>
        <w:gridCol w:w="9766"/>
        <w:gridCol w:w="440"/>
      </w:tblGrid>
      <w:tr w:rsidR="009A52C0" w:rsidRPr="009A52C0" w14:paraId="40551B5B" w14:textId="77777777" w:rsidTr="005B6CD8">
        <w:trPr>
          <w:trHeight w:val="312"/>
        </w:trPr>
        <w:tc>
          <w:tcPr>
            <w:tcW w:w="10206" w:type="dxa"/>
            <w:gridSpan w:val="2"/>
            <w:tcBorders>
              <w:top w:val="nil"/>
              <w:left w:val="nil"/>
              <w:bottom w:val="nil"/>
              <w:right w:val="nil"/>
            </w:tcBorders>
            <w:noWrap/>
            <w:hideMark/>
          </w:tcPr>
          <w:p w14:paraId="78506C3B" w14:textId="77777777" w:rsidR="009A52C0" w:rsidRPr="009A52C0" w:rsidRDefault="009A52C0" w:rsidP="005B6CD8">
            <w:pPr>
              <w:spacing w:after="0" w:line="240" w:lineRule="auto"/>
              <w:rPr>
                <w:rFonts w:asciiTheme="minorHAnsi" w:eastAsia="Times New Roman" w:hAnsiTheme="minorHAnsi" w:cs="Calibri"/>
                <w:b/>
                <w:bCs/>
                <w:color w:val="000000"/>
              </w:rPr>
            </w:pPr>
            <w:r w:rsidRPr="009A52C0">
              <w:rPr>
                <w:rFonts w:asciiTheme="minorHAnsi" w:eastAsia="Times New Roman" w:hAnsiTheme="minorHAnsi" w:cs="Calibri"/>
                <w:b/>
                <w:bCs/>
                <w:color w:val="000000"/>
              </w:rPr>
              <w:t>OPENING</w:t>
            </w:r>
          </w:p>
        </w:tc>
      </w:tr>
      <w:tr w:rsidR="009A52C0" w:rsidRPr="009A52C0" w14:paraId="5C17A955" w14:textId="77777777" w:rsidTr="005B6CD8">
        <w:trPr>
          <w:gridAfter w:val="1"/>
          <w:wAfter w:w="440" w:type="dxa"/>
          <w:trHeight w:val="312"/>
        </w:trPr>
        <w:tc>
          <w:tcPr>
            <w:tcW w:w="9766" w:type="dxa"/>
            <w:tcBorders>
              <w:top w:val="nil"/>
              <w:left w:val="nil"/>
              <w:bottom w:val="nil"/>
              <w:right w:val="nil"/>
            </w:tcBorders>
            <w:noWrap/>
            <w:vAlign w:val="center"/>
            <w:hideMark/>
          </w:tcPr>
          <w:p w14:paraId="1C0738B8" w14:textId="77777777" w:rsidR="009A52C0" w:rsidRPr="009A52C0" w:rsidRDefault="009A52C0" w:rsidP="005B6CD8">
            <w:pPr>
              <w:spacing w:after="0" w:line="240" w:lineRule="auto"/>
              <w:rPr>
                <w:rFonts w:asciiTheme="minorHAnsi" w:eastAsia="Times New Roman" w:hAnsiTheme="minorHAnsi" w:cs="Calibri"/>
                <w:color w:val="000000"/>
              </w:rPr>
            </w:pPr>
            <w:r w:rsidRPr="009A52C0">
              <w:rPr>
                <w:rFonts w:asciiTheme="minorHAnsi" w:eastAsia="Times New Roman" w:hAnsiTheme="minorHAnsi" w:cs="Calibri"/>
                <w:b/>
                <w:bCs/>
                <w:color w:val="000000"/>
              </w:rPr>
              <w:t>Public Forum:</w:t>
            </w:r>
            <w:r w:rsidRPr="009A52C0">
              <w:rPr>
                <w:rFonts w:asciiTheme="minorHAnsi" w:eastAsia="Times New Roman" w:hAnsiTheme="minorHAnsi" w:cs="Calibri"/>
                <w:color w:val="000000"/>
              </w:rPr>
              <w:t xml:space="preserve"> Open to public forum: The first ten minutes are available for the public to express their view or ask a question on relevant matters on the following agenda. The public are welcome to participate. The formal meeting will commence at the end of the public forum or at 8.00pm whichever is earlier.</w:t>
            </w:r>
          </w:p>
        </w:tc>
      </w:tr>
      <w:tr w:rsidR="009A52C0" w:rsidRPr="009A52C0" w14:paraId="1FDF3330" w14:textId="77777777" w:rsidTr="009A52C0">
        <w:trPr>
          <w:gridAfter w:val="1"/>
          <w:wAfter w:w="440" w:type="dxa"/>
          <w:trHeight w:val="288"/>
        </w:trPr>
        <w:tc>
          <w:tcPr>
            <w:tcW w:w="9766" w:type="dxa"/>
            <w:tcBorders>
              <w:top w:val="nil"/>
              <w:left w:val="nil"/>
              <w:bottom w:val="nil"/>
              <w:right w:val="nil"/>
            </w:tcBorders>
            <w:noWrap/>
            <w:vAlign w:val="center"/>
          </w:tcPr>
          <w:p w14:paraId="12C80E74" w14:textId="1D76D630" w:rsidR="009A52C0" w:rsidRPr="009A52C0" w:rsidRDefault="009A52C0" w:rsidP="005B6CD8">
            <w:pPr>
              <w:spacing w:after="0" w:line="240" w:lineRule="auto"/>
              <w:rPr>
                <w:rFonts w:asciiTheme="minorHAnsi" w:eastAsia="Times New Roman" w:hAnsiTheme="minorHAnsi" w:cs="Calibri"/>
                <w:color w:val="000000"/>
              </w:rPr>
            </w:pPr>
          </w:p>
        </w:tc>
      </w:tr>
      <w:tr w:rsidR="009A52C0" w:rsidRPr="009A52C0" w14:paraId="41EB38E3" w14:textId="77777777" w:rsidTr="009A52C0">
        <w:trPr>
          <w:gridAfter w:val="1"/>
          <w:wAfter w:w="440" w:type="dxa"/>
          <w:trHeight w:val="288"/>
        </w:trPr>
        <w:tc>
          <w:tcPr>
            <w:tcW w:w="9766" w:type="dxa"/>
            <w:tcBorders>
              <w:top w:val="nil"/>
              <w:left w:val="nil"/>
              <w:bottom w:val="nil"/>
              <w:right w:val="nil"/>
            </w:tcBorders>
            <w:noWrap/>
            <w:vAlign w:val="center"/>
          </w:tcPr>
          <w:p w14:paraId="50BB7102" w14:textId="7303A349" w:rsidR="009A52C0" w:rsidRPr="009A52C0" w:rsidRDefault="009A52C0" w:rsidP="005B6CD8">
            <w:pPr>
              <w:spacing w:after="0" w:line="240" w:lineRule="auto"/>
              <w:rPr>
                <w:rFonts w:asciiTheme="minorHAnsi" w:eastAsia="Times New Roman" w:hAnsiTheme="minorHAnsi" w:cs="Calibri"/>
                <w:color w:val="000000"/>
              </w:rPr>
            </w:pPr>
          </w:p>
        </w:tc>
      </w:tr>
    </w:tbl>
    <w:p w14:paraId="177FC689" w14:textId="77777777" w:rsidR="003110CE" w:rsidRPr="003110CE" w:rsidRDefault="00F00A55" w:rsidP="003110CE">
      <w:pPr>
        <w:pStyle w:val="ListParagraph"/>
        <w:numPr>
          <w:ilvl w:val="0"/>
          <w:numId w:val="16"/>
        </w:numPr>
        <w:rPr>
          <w:rFonts w:asciiTheme="minorHAnsi" w:hAnsiTheme="minorHAnsi"/>
        </w:rPr>
      </w:pPr>
      <w:r w:rsidRPr="003110CE">
        <w:rPr>
          <w:rFonts w:asciiTheme="minorHAnsi" w:hAnsiTheme="minorHAnsi"/>
        </w:rPr>
        <w:t xml:space="preserve">To receive and accept apologies of absence. </w:t>
      </w:r>
    </w:p>
    <w:p w14:paraId="5AE7CB92" w14:textId="1A5705A2" w:rsidR="003110CE" w:rsidRPr="003110CE" w:rsidRDefault="00F00A55" w:rsidP="003110CE">
      <w:pPr>
        <w:pStyle w:val="ListParagraph"/>
        <w:numPr>
          <w:ilvl w:val="0"/>
          <w:numId w:val="16"/>
        </w:numPr>
        <w:rPr>
          <w:rFonts w:asciiTheme="minorHAnsi" w:hAnsiTheme="minorHAnsi"/>
        </w:rPr>
      </w:pPr>
      <w:r w:rsidRPr="003110CE">
        <w:rPr>
          <w:rFonts w:asciiTheme="minorHAnsi" w:hAnsiTheme="minorHAnsi"/>
        </w:rPr>
        <w:t xml:space="preserve">To receive any declarations of interest. </w:t>
      </w:r>
    </w:p>
    <w:p w14:paraId="051026BA" w14:textId="27614D86" w:rsidR="009A52C0" w:rsidRPr="003110CE" w:rsidRDefault="009A52C0" w:rsidP="003110CE">
      <w:pPr>
        <w:pStyle w:val="ListParagraph"/>
        <w:numPr>
          <w:ilvl w:val="0"/>
          <w:numId w:val="16"/>
        </w:numPr>
        <w:rPr>
          <w:rFonts w:asciiTheme="minorHAnsi" w:hAnsiTheme="minorHAnsi"/>
        </w:rPr>
      </w:pPr>
      <w:r w:rsidRPr="003110CE">
        <w:rPr>
          <w:rFonts w:asciiTheme="minorHAnsi" w:hAnsiTheme="minorHAnsi"/>
        </w:rPr>
        <w:t>To confirm the appointment of the New Clerk/ RFO</w:t>
      </w:r>
    </w:p>
    <w:p w14:paraId="5BA0BFAE" w14:textId="04B4157E" w:rsidR="009A52C0" w:rsidRPr="003110CE" w:rsidRDefault="009A52C0" w:rsidP="003110CE">
      <w:pPr>
        <w:pStyle w:val="ListParagraph"/>
        <w:numPr>
          <w:ilvl w:val="0"/>
          <w:numId w:val="16"/>
        </w:numPr>
        <w:rPr>
          <w:rFonts w:asciiTheme="minorHAnsi" w:hAnsiTheme="minorHAnsi"/>
        </w:rPr>
      </w:pPr>
      <w:r w:rsidRPr="003110CE">
        <w:rPr>
          <w:rFonts w:asciiTheme="minorHAnsi" w:hAnsiTheme="minorHAnsi"/>
        </w:rPr>
        <w:t>To confirm Stokenchurch Parish Councils Budget for 2026/2027</w:t>
      </w:r>
      <w:r w:rsidR="00306F8E">
        <w:rPr>
          <w:rFonts w:asciiTheme="minorHAnsi" w:hAnsiTheme="minorHAnsi"/>
        </w:rPr>
        <w:t>, and submit precept</w:t>
      </w:r>
      <w:r w:rsidRPr="003110CE">
        <w:rPr>
          <w:rFonts w:asciiTheme="minorHAnsi" w:hAnsiTheme="minorHAnsi"/>
        </w:rPr>
        <w:t xml:space="preserve"> to the Buckinghamshire Council</w:t>
      </w:r>
    </w:p>
    <w:p w14:paraId="0884C5FA" w14:textId="77777777" w:rsidR="009A52C0" w:rsidRPr="009A52C0" w:rsidRDefault="009A52C0" w:rsidP="00471366">
      <w:pPr>
        <w:rPr>
          <w:rFonts w:asciiTheme="minorHAnsi" w:hAnsiTheme="minorHAnsi"/>
        </w:rPr>
      </w:pPr>
      <w:r w:rsidRPr="009A52C0">
        <w:rPr>
          <w:rFonts w:asciiTheme="minorHAnsi" w:hAnsiTheme="minorHAnsi"/>
        </w:rPr>
        <w:t>OTHER BUSINESS</w:t>
      </w:r>
    </w:p>
    <w:p w14:paraId="437AA0B8" w14:textId="286D924F" w:rsidR="00471366" w:rsidRPr="009A52C0" w:rsidRDefault="00F00A55" w:rsidP="00471366">
      <w:pPr>
        <w:rPr>
          <w:rFonts w:asciiTheme="minorHAnsi" w:hAnsiTheme="minorHAnsi"/>
        </w:rPr>
      </w:pPr>
      <w:r w:rsidRPr="009A52C0">
        <w:rPr>
          <w:rFonts w:asciiTheme="minorHAnsi" w:hAnsiTheme="minorHAnsi"/>
        </w:rPr>
        <w:t xml:space="preserve">* </w:t>
      </w:r>
      <w:r w:rsidRPr="009A52C0">
        <w:rPr>
          <w:rFonts w:asciiTheme="minorHAnsi" w:hAnsiTheme="minorHAnsi"/>
          <w:b/>
          <w:bCs/>
        </w:rPr>
        <w:t>Meeting will be closed</w:t>
      </w:r>
      <w:r w:rsidRPr="009A52C0">
        <w:rPr>
          <w:rFonts w:asciiTheme="minorHAnsi" w:hAnsiTheme="minorHAnsi"/>
        </w:rPr>
        <w:t>- Exclusion of Public and Press to exclude public and press in accordance with S1 (2) of the Public Bodies (Admission to Meetings) Act 1960, and press and public to be excluded from the meeting during consideration of item 4 set out on the agenda due to the confidential nature of this item. It is proposed by the Chairman that the Public and Press be excluded from the remainder of the meeting in accordance with the Public Bodies (Admission to meetings) Act 1960, as matters which will be discussed are considered to be confidential.</w:t>
      </w:r>
    </w:p>
    <w:p w14:paraId="63B0CF16" w14:textId="6563614E" w:rsidR="009A52C0" w:rsidRPr="009A52C0" w:rsidRDefault="003110CE" w:rsidP="00471366">
      <w:pPr>
        <w:rPr>
          <w:rFonts w:asciiTheme="minorHAnsi" w:hAnsiTheme="minorHAnsi"/>
        </w:rPr>
      </w:pPr>
      <w:r>
        <w:rPr>
          <w:rFonts w:asciiTheme="minorHAnsi" w:hAnsiTheme="minorHAnsi"/>
        </w:rPr>
        <w:t xml:space="preserve">6. </w:t>
      </w:r>
      <w:r w:rsidR="009A52C0" w:rsidRPr="009A52C0">
        <w:rPr>
          <w:rFonts w:asciiTheme="minorHAnsi" w:hAnsiTheme="minorHAnsi"/>
        </w:rPr>
        <w:t xml:space="preserve"> </w:t>
      </w:r>
      <w:r w:rsidR="009A52C0">
        <w:rPr>
          <w:rFonts w:asciiTheme="minorHAnsi" w:hAnsiTheme="minorHAnsi"/>
        </w:rPr>
        <w:t>Administrative</w:t>
      </w:r>
      <w:r w:rsidR="009A52C0" w:rsidRPr="009A52C0">
        <w:rPr>
          <w:rFonts w:asciiTheme="minorHAnsi" w:hAnsiTheme="minorHAnsi"/>
        </w:rPr>
        <w:t xml:space="preserve"> </w:t>
      </w:r>
      <w:r>
        <w:rPr>
          <w:rFonts w:asciiTheme="minorHAnsi" w:hAnsiTheme="minorHAnsi"/>
        </w:rPr>
        <w:t xml:space="preserve">&amp; Staffing </w:t>
      </w:r>
      <w:r w:rsidR="009A52C0" w:rsidRPr="009A52C0">
        <w:rPr>
          <w:rFonts w:asciiTheme="minorHAnsi" w:hAnsiTheme="minorHAnsi"/>
        </w:rPr>
        <w:t>Update</w:t>
      </w:r>
    </w:p>
    <w:p w14:paraId="769E8519" w14:textId="77777777" w:rsidR="00F00A55" w:rsidRPr="009A52C0" w:rsidRDefault="00F00A55" w:rsidP="00471366">
      <w:pPr>
        <w:rPr>
          <w:rFonts w:asciiTheme="minorHAnsi" w:hAnsiTheme="minorHAnsi"/>
        </w:rPr>
      </w:pPr>
    </w:p>
    <w:p w14:paraId="5256D074" w14:textId="77777777" w:rsidR="00F00A55" w:rsidRPr="009A52C0" w:rsidRDefault="00F00A55" w:rsidP="00471366">
      <w:pPr>
        <w:rPr>
          <w:rFonts w:asciiTheme="minorHAnsi" w:hAnsiTheme="minorHAnsi"/>
        </w:rPr>
      </w:pPr>
    </w:p>
    <w:p w14:paraId="637D61C1" w14:textId="77777777" w:rsidR="00F00A55" w:rsidRPr="009A52C0" w:rsidRDefault="00F00A55" w:rsidP="00471366">
      <w:pPr>
        <w:rPr>
          <w:rFonts w:asciiTheme="minorHAnsi" w:hAnsiTheme="minorHAnsi"/>
        </w:rPr>
      </w:pPr>
    </w:p>
    <w:p w14:paraId="3BB824A5" w14:textId="77777777" w:rsidR="00F00A55" w:rsidRPr="009A52C0" w:rsidRDefault="00F00A55" w:rsidP="00471366">
      <w:pPr>
        <w:rPr>
          <w:rFonts w:asciiTheme="minorHAnsi" w:hAnsiTheme="minorHAnsi"/>
        </w:rPr>
      </w:pPr>
    </w:p>
    <w:p w14:paraId="47FAB753" w14:textId="57123E5A" w:rsidR="00F00A55" w:rsidRPr="009A52C0" w:rsidRDefault="00F00A55" w:rsidP="00471366">
      <w:pPr>
        <w:rPr>
          <w:rFonts w:asciiTheme="minorHAnsi" w:hAnsiTheme="minorHAnsi"/>
        </w:rPr>
      </w:pPr>
      <w:r w:rsidRPr="009A52C0">
        <w:rPr>
          <w:rFonts w:asciiTheme="minorHAnsi" w:hAnsiTheme="minorHAnsi"/>
        </w:rPr>
        <w:t xml:space="preserve">Signed: Interim Clerk </w:t>
      </w:r>
      <w:r w:rsidR="003110CE">
        <w:rPr>
          <w:rFonts w:asciiTheme="minorHAnsi" w:hAnsiTheme="minorHAnsi"/>
        </w:rPr>
        <w:t>22</w:t>
      </w:r>
      <w:r w:rsidRPr="009A52C0">
        <w:rPr>
          <w:rFonts w:asciiTheme="minorHAnsi" w:hAnsiTheme="minorHAnsi"/>
        </w:rPr>
        <w:t>/01/26</w:t>
      </w:r>
    </w:p>
    <w:sectPr w:rsidR="00F00A55" w:rsidRPr="009A52C0">
      <w:headerReference w:type="default" r:id="rId8"/>
      <w:footerReference w:type="default" r:id="rId9"/>
      <w:headerReference w:type="first" r:id="rId10"/>
      <w:footerReference w:type="first" r:id="rId11"/>
      <w:pgSz w:w="11906" w:h="16838"/>
      <w:pgMar w:top="720" w:right="720" w:bottom="720" w:left="720" w:header="227"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349823" w14:textId="77777777" w:rsidR="00DB368C" w:rsidRDefault="00DB368C">
      <w:pPr>
        <w:spacing w:after="0" w:line="240" w:lineRule="auto"/>
      </w:pPr>
      <w:r>
        <w:separator/>
      </w:r>
    </w:p>
  </w:endnote>
  <w:endnote w:type="continuationSeparator" w:id="0">
    <w:p w14:paraId="44120C7F" w14:textId="77777777" w:rsidR="00DB368C" w:rsidRDefault="00DB36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4442A59-7CFC-4C65-A329-C3215A9A1E6E}"/>
    <w:embedBold r:id="rId2" w:fontKey="{82370C1B-BD52-429A-AD01-9CE57AE5EA5F}"/>
    <w:embedItalic r:id="rId3" w:fontKey="{5C79345F-49A8-4EC5-9FD8-7C1D273118B1}"/>
  </w:font>
  <w:font w:name="Play">
    <w:charset w:val="00"/>
    <w:family w:val="auto"/>
    <w:pitch w:val="default"/>
    <w:embedRegular r:id="rId4" w:fontKey="{C06AF236-54DC-4E20-9874-9E9524DFB0F4}"/>
  </w:font>
  <w:font w:name="Aptos Display">
    <w:charset w:val="00"/>
    <w:family w:val="swiss"/>
    <w:pitch w:val="variable"/>
    <w:sig w:usb0="20000287" w:usb1="00000003" w:usb2="00000000" w:usb3="00000000" w:csb0="0000019F" w:csb1="00000000"/>
    <w:embedRegular r:id="rId5" w:fontKey="{2002CF76-243F-41FC-9939-D1F71A224F9C}"/>
  </w:font>
  <w:font w:name="Calibri">
    <w:panose1 w:val="020F0502020204030204"/>
    <w:charset w:val="00"/>
    <w:family w:val="swiss"/>
    <w:pitch w:val="variable"/>
    <w:sig w:usb0="E4002EFF" w:usb1="C200247B" w:usb2="00000009" w:usb3="00000000" w:csb0="000001FF" w:csb1="00000000"/>
    <w:embedRegular r:id="rId6" w:fontKey="{F0E863F9-C90B-48D4-9109-F7F8D37E706B}"/>
    <w:embedBold r:id="rId7" w:fontKey="{C37D69A5-A949-4716-8A81-5FAE0797A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DF655" w14:textId="5F0F4772" w:rsidR="000A2292" w:rsidRDefault="0000000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6A4B87">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NUMPAGES</w:instrText>
    </w:r>
    <w:r>
      <w:rPr>
        <w:rFonts w:ascii="Calibri" w:eastAsia="Calibri" w:hAnsi="Calibri" w:cs="Calibri"/>
        <w:b/>
        <w:color w:val="000000"/>
        <w:sz w:val="20"/>
        <w:szCs w:val="20"/>
      </w:rPr>
      <w:fldChar w:fldCharType="separate"/>
    </w:r>
    <w:r w:rsidR="006A4B87">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noProof/>
      </w:rPr>
      <mc:AlternateContent>
        <mc:Choice Requires="wps">
          <w:drawing>
            <wp:anchor distT="0" distB="0" distL="114300" distR="114300" simplePos="0" relativeHeight="251661312" behindDoc="0" locked="0" layoutInCell="1" hidden="0" allowOverlap="1" wp14:anchorId="38B8B43D" wp14:editId="20E74B26">
              <wp:simplePos x="0" y="0"/>
              <wp:positionH relativeFrom="column">
                <wp:posOffset>1</wp:posOffset>
              </wp:positionH>
              <wp:positionV relativeFrom="paragraph">
                <wp:posOffset>-107537</wp:posOffset>
              </wp:positionV>
              <wp:extent cx="0" cy="12700"/>
              <wp:effectExtent l="0" t="0" r="0" b="0"/>
              <wp:wrapNone/>
              <wp:docPr id="1718626737" name="Straight Arrow Connector 1718626737"/>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-107537</wp:posOffset>
              </wp:positionV>
              <wp:extent cx="0" cy="12700"/>
              <wp:effectExtent b="0" l="0" r="0" t="0"/>
              <wp:wrapNone/>
              <wp:docPr id="1718626737"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3FFF3AB" w14:textId="77777777" w:rsidR="000A2292" w:rsidRDefault="000A2292">
    <w:pPr>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C551F" w14:textId="77777777" w:rsidR="000A2292" w:rsidRDefault="00000000">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9D127C">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NUMPAGES</w:instrText>
    </w:r>
    <w:r>
      <w:rPr>
        <w:rFonts w:ascii="Calibri" w:eastAsia="Calibri" w:hAnsi="Calibri" w:cs="Calibri"/>
        <w:b/>
        <w:color w:val="000000"/>
        <w:sz w:val="20"/>
        <w:szCs w:val="20"/>
      </w:rPr>
      <w:fldChar w:fldCharType="separate"/>
    </w:r>
    <w:r w:rsidR="009D127C">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r>
      <w:rPr>
        <w:noProof/>
      </w:rPr>
      <mc:AlternateContent>
        <mc:Choice Requires="wps">
          <w:drawing>
            <wp:anchor distT="0" distB="0" distL="114300" distR="114300" simplePos="0" relativeHeight="251662336" behindDoc="0" locked="0" layoutInCell="1" hidden="0" allowOverlap="1" wp14:anchorId="19B3F88B" wp14:editId="2852AB36">
              <wp:simplePos x="0" y="0"/>
              <wp:positionH relativeFrom="column">
                <wp:posOffset>1</wp:posOffset>
              </wp:positionH>
              <wp:positionV relativeFrom="paragraph">
                <wp:posOffset>-101376</wp:posOffset>
              </wp:positionV>
              <wp:extent cx="0" cy="12700"/>
              <wp:effectExtent l="0" t="0" r="0" b="0"/>
              <wp:wrapNone/>
              <wp:docPr id="1718626739" name="Straight Arrow Connector 1718626739"/>
              <wp:cNvGraphicFramePr/>
              <a:graphic xmlns:a="http://schemas.openxmlformats.org/drawingml/2006/main">
                <a:graphicData uri="http://schemas.microsoft.com/office/word/2010/wordprocessingShape">
                  <wps:wsp>
                    <wps:cNvCnPr/>
                    <wps:spPr>
                      <a:xfrm>
                        <a:off x="1905570" y="3780000"/>
                        <a:ext cx="6880860" cy="0"/>
                      </a:xfrm>
                      <a:prstGeom prst="straightConnector1">
                        <a:avLst/>
                      </a:prstGeom>
                      <a:noFill/>
                      <a:ln w="12700" cap="flat" cmpd="sng">
                        <a:solidFill>
                          <a:schemeClr val="accent6"/>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-101376</wp:posOffset>
              </wp:positionV>
              <wp:extent cx="0" cy="12700"/>
              <wp:effectExtent b="0" l="0" r="0" t="0"/>
              <wp:wrapNone/>
              <wp:docPr id="1718626739"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3D0A50D1" w14:textId="77777777" w:rsidR="000A2292" w:rsidRDefault="000A229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6BE77" w14:textId="77777777" w:rsidR="00DB368C" w:rsidRDefault="00DB368C">
      <w:pPr>
        <w:spacing w:after="0" w:line="240" w:lineRule="auto"/>
      </w:pPr>
      <w:r>
        <w:separator/>
      </w:r>
    </w:p>
  </w:footnote>
  <w:footnote w:type="continuationSeparator" w:id="0">
    <w:p w14:paraId="580501CA" w14:textId="77777777" w:rsidR="00DB368C" w:rsidRDefault="00DB36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10F6" w14:textId="77777777" w:rsidR="000A2292" w:rsidRDefault="00000000">
    <w:pPr>
      <w:pBdr>
        <w:top w:val="nil"/>
        <w:left w:val="nil"/>
        <w:bottom w:val="nil"/>
        <w:right w:val="nil"/>
        <w:between w:val="nil"/>
      </w:pBdr>
      <w:spacing w:after="0" w:line="240" w:lineRule="auto"/>
      <w:rPr>
        <w:rFonts w:ascii="Calibri" w:eastAsia="Calibri" w:hAnsi="Calibri" w:cs="Calibri"/>
        <w:b/>
        <w:color w:val="323758"/>
        <w:sz w:val="36"/>
        <w:szCs w:val="36"/>
      </w:rPr>
    </w:pPr>
    <w:r>
      <w:rPr>
        <w:rFonts w:ascii="Calibri" w:eastAsia="Calibri" w:hAnsi="Calibri" w:cs="Calibri"/>
        <w:b/>
        <w:color w:val="323758"/>
        <w:sz w:val="36"/>
        <w:szCs w:val="36"/>
      </w:rPr>
      <w:t>Stoken</w:t>
    </w:r>
    <w:r>
      <w:rPr>
        <w:rFonts w:ascii="Calibri" w:eastAsia="Calibri" w:hAnsi="Calibri" w:cs="Calibri"/>
        <w:b/>
        <w:color w:val="FE4A00"/>
        <w:sz w:val="36"/>
        <w:szCs w:val="36"/>
      </w:rPr>
      <w:t>church</w:t>
    </w:r>
    <w:r>
      <w:rPr>
        <w:rFonts w:ascii="Calibri" w:eastAsia="Calibri" w:hAnsi="Calibri" w:cs="Calibri"/>
        <w:b/>
        <w:color w:val="000000"/>
        <w:sz w:val="36"/>
        <w:szCs w:val="36"/>
      </w:rPr>
      <w:t xml:space="preserve"> </w:t>
    </w:r>
    <w:r>
      <w:rPr>
        <w:rFonts w:ascii="Calibri" w:eastAsia="Calibri" w:hAnsi="Calibri" w:cs="Calibri"/>
        <w:b/>
        <w:color w:val="323758"/>
        <w:sz w:val="36"/>
        <w:szCs w:val="36"/>
      </w:rPr>
      <w:t>Parish Council</w:t>
    </w:r>
    <w:r>
      <w:rPr>
        <w:noProof/>
      </w:rPr>
      <mc:AlternateContent>
        <mc:Choice Requires="wps">
          <w:drawing>
            <wp:anchor distT="0" distB="0" distL="114300" distR="114300" simplePos="0" relativeHeight="251658240" behindDoc="0" locked="0" layoutInCell="1" hidden="0" allowOverlap="1" wp14:anchorId="6F1382BE" wp14:editId="5A8B9AA6">
              <wp:simplePos x="0" y="0"/>
              <wp:positionH relativeFrom="column">
                <wp:posOffset>1</wp:posOffset>
              </wp:positionH>
              <wp:positionV relativeFrom="paragraph">
                <wp:posOffset>304813</wp:posOffset>
              </wp:positionV>
              <wp:extent cx="9529" cy="19025"/>
              <wp:effectExtent l="0" t="0" r="0" b="0"/>
              <wp:wrapNone/>
              <wp:docPr id="1718626736" name="Straight Arrow Connector 1718626736"/>
              <wp:cNvGraphicFramePr/>
              <a:graphic xmlns:a="http://schemas.openxmlformats.org/drawingml/2006/main">
                <a:graphicData uri="http://schemas.microsoft.com/office/word/2010/wordprocessingShape">
                  <wps:wsp>
                    <wps:cNvCnPr/>
                    <wps:spPr>
                      <a:xfrm>
                        <a:off x="1874138" y="3775236"/>
                        <a:ext cx="6943724" cy="9529"/>
                      </a:xfrm>
                      <a:prstGeom prst="straightConnector1">
                        <a:avLst/>
                      </a:prstGeom>
                      <a:noFill/>
                      <a:ln w="19025" cap="flat" cmpd="sng">
                        <a:solidFill>
                          <a:srgbClr val="E97132"/>
                        </a:solidFill>
                        <a:prstDash val="solid"/>
                        <a:miter lim="8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wp:posOffset>
              </wp:positionH>
              <wp:positionV relativeFrom="paragraph">
                <wp:posOffset>304813</wp:posOffset>
              </wp:positionV>
              <wp:extent cx="9529" cy="19025"/>
              <wp:effectExtent b="0" l="0" r="0" t="0"/>
              <wp:wrapNone/>
              <wp:docPr id="171862673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9529" cy="1902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BEDF" w14:textId="1608C6E9" w:rsidR="000A2292" w:rsidRDefault="00000000">
    <w:pPr>
      <w:pBdr>
        <w:top w:val="nil"/>
        <w:left w:val="nil"/>
        <w:bottom w:val="nil"/>
        <w:right w:val="nil"/>
        <w:between w:val="nil"/>
      </w:pBdr>
      <w:spacing w:after="0" w:line="240" w:lineRule="auto"/>
      <w:rPr>
        <w:color w:val="000000"/>
        <w:sz w:val="36"/>
        <w:szCs w:val="36"/>
      </w:rPr>
    </w:pPr>
    <w:r>
      <w:rPr>
        <w:rFonts w:ascii="Calibri" w:eastAsia="Calibri" w:hAnsi="Calibri" w:cs="Calibri"/>
        <w:b/>
        <w:noProof/>
        <w:color w:val="323758"/>
        <w:sz w:val="36"/>
        <w:szCs w:val="36"/>
      </w:rPr>
      <w:drawing>
        <wp:anchor distT="0" distB="0" distL="114300" distR="114300" simplePos="0" relativeHeight="251659264" behindDoc="0" locked="0" layoutInCell="1" hidden="0" allowOverlap="1" wp14:anchorId="643AB31D" wp14:editId="0EE8E72B">
          <wp:simplePos x="0" y="0"/>
          <wp:positionH relativeFrom="margin">
            <wp:align>right</wp:align>
          </wp:positionH>
          <wp:positionV relativeFrom="margin">
            <wp:posOffset>-1142999</wp:posOffset>
          </wp:positionV>
          <wp:extent cx="2256155" cy="914400"/>
          <wp:effectExtent l="0" t="0" r="0" b="0"/>
          <wp:wrapSquare wrapText="bothSides" distT="0" distB="0" distL="114300" distR="114300"/>
          <wp:docPr id="1718626740" name="image1.png" descr="A logo with an ea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n eagle&#10;&#10;AI-generated content may be incorrect."/>
                  <pic:cNvPicPr preferRelativeResize="0"/>
                </pic:nvPicPr>
                <pic:blipFill>
                  <a:blip r:embed="rId1"/>
                  <a:srcRect/>
                  <a:stretch>
                    <a:fillRect/>
                  </a:stretch>
                </pic:blipFill>
                <pic:spPr>
                  <a:xfrm>
                    <a:off x="0" y="0"/>
                    <a:ext cx="2256155" cy="914400"/>
                  </a:xfrm>
                  <a:prstGeom prst="rect">
                    <a:avLst/>
                  </a:prstGeom>
                  <a:ln/>
                </pic:spPr>
              </pic:pic>
            </a:graphicData>
          </a:graphic>
        </wp:anchor>
      </w:drawing>
    </w:r>
    <w:r>
      <w:rPr>
        <w:rFonts w:ascii="Calibri" w:eastAsia="Calibri" w:hAnsi="Calibri" w:cs="Calibri"/>
        <w:b/>
        <w:color w:val="323758"/>
        <w:sz w:val="36"/>
        <w:szCs w:val="36"/>
      </w:rPr>
      <w:t>Stoken</w:t>
    </w:r>
    <w:r>
      <w:rPr>
        <w:rFonts w:ascii="Calibri" w:eastAsia="Calibri" w:hAnsi="Calibri" w:cs="Calibri"/>
        <w:b/>
        <w:color w:val="FE4A00"/>
        <w:sz w:val="36"/>
        <w:szCs w:val="36"/>
      </w:rPr>
      <w:t>church</w:t>
    </w:r>
    <w:r>
      <w:rPr>
        <w:rFonts w:ascii="Calibri" w:eastAsia="Calibri" w:hAnsi="Calibri" w:cs="Calibri"/>
        <w:b/>
        <w:color w:val="000000"/>
        <w:sz w:val="36"/>
        <w:szCs w:val="36"/>
      </w:rPr>
      <w:t xml:space="preserve"> </w:t>
    </w:r>
    <w:r>
      <w:rPr>
        <w:rFonts w:ascii="Calibri" w:eastAsia="Calibri" w:hAnsi="Calibri" w:cs="Calibri"/>
        <w:b/>
        <w:color w:val="323758"/>
        <w:sz w:val="36"/>
        <w:szCs w:val="36"/>
      </w:rPr>
      <w:t>Parish Council</w:t>
    </w:r>
  </w:p>
  <w:p w14:paraId="15F839B3" w14:textId="77777777" w:rsidR="000A2292" w:rsidRDefault="00000000">
    <w:pPr>
      <w:pBdr>
        <w:top w:val="nil"/>
        <w:left w:val="nil"/>
        <w:bottom w:val="nil"/>
        <w:right w:val="nil"/>
        <w:between w:val="nil"/>
      </w:pBdr>
      <w:spacing w:after="0" w:line="240" w:lineRule="auto"/>
      <w:rPr>
        <w:rFonts w:ascii="Calibri" w:eastAsia="Calibri" w:hAnsi="Calibri" w:cs="Calibri"/>
        <w:b/>
        <w:color w:val="323758"/>
      </w:rPr>
    </w:pPr>
    <w:r>
      <w:rPr>
        <w:rFonts w:ascii="Calibri" w:eastAsia="Calibri" w:hAnsi="Calibri" w:cs="Calibri"/>
        <w:b/>
        <w:color w:val="323758"/>
      </w:rPr>
      <w:t xml:space="preserve">01494 482 403 I </w:t>
    </w:r>
    <w:r>
      <w:rPr>
        <w:rFonts w:ascii="Calibri" w:eastAsia="Calibri" w:hAnsi="Calibri" w:cs="Calibri"/>
        <w:b/>
        <w:color w:val="FE4A00"/>
      </w:rPr>
      <w:t>07754 915 792</w:t>
    </w:r>
  </w:p>
  <w:p w14:paraId="6ECA446B" w14:textId="77777777" w:rsidR="000A2292" w:rsidRDefault="00000000">
    <w:pPr>
      <w:pBdr>
        <w:top w:val="nil"/>
        <w:left w:val="nil"/>
        <w:bottom w:val="nil"/>
        <w:right w:val="nil"/>
        <w:between w:val="nil"/>
      </w:pBdr>
      <w:spacing w:after="0" w:line="240" w:lineRule="auto"/>
      <w:rPr>
        <w:b/>
        <w:color w:val="323758"/>
      </w:rPr>
    </w:pPr>
    <w:r>
      <w:rPr>
        <w:rFonts w:ascii="Calibri" w:eastAsia="Calibri" w:hAnsi="Calibri" w:cs="Calibri"/>
        <w:b/>
        <w:color w:val="323758"/>
      </w:rPr>
      <w:t>clerk@stokenchurch-pc.gov.uk</w:t>
    </w:r>
  </w:p>
  <w:p w14:paraId="60AFA625" w14:textId="325B2D47" w:rsidR="000A2292" w:rsidRDefault="00E55145" w:rsidP="005477F0">
    <w:pPr>
      <w:tabs>
        <w:tab w:val="left" w:pos="4215"/>
      </w:tabs>
      <w:rPr>
        <w:b/>
      </w:rPr>
    </w:pPr>
    <w:r>
      <w:rPr>
        <w:rFonts w:ascii="Calibri" w:eastAsia="Calibri" w:hAnsi="Calibri" w:cs="Calibri"/>
        <w:b/>
        <w:noProof/>
        <w:color w:val="323758"/>
      </w:rPr>
      <mc:AlternateContent>
        <mc:Choice Requires="wps">
          <w:drawing>
            <wp:anchor distT="0" distB="0" distL="114300" distR="114300" simplePos="0" relativeHeight="251663360" behindDoc="0" locked="0" layoutInCell="1" allowOverlap="1" wp14:anchorId="6EE4C9D1" wp14:editId="119944E7">
              <wp:simplePos x="0" y="0"/>
              <wp:positionH relativeFrom="column">
                <wp:posOffset>-133350</wp:posOffset>
              </wp:positionH>
              <wp:positionV relativeFrom="paragraph">
                <wp:posOffset>212725</wp:posOffset>
              </wp:positionV>
              <wp:extent cx="6921500" cy="0"/>
              <wp:effectExtent l="0" t="0" r="0" b="0"/>
              <wp:wrapNone/>
              <wp:docPr id="1452232298" name="Straight Connector 4"/>
              <wp:cNvGraphicFramePr/>
              <a:graphic xmlns:a="http://schemas.openxmlformats.org/drawingml/2006/main">
                <a:graphicData uri="http://schemas.microsoft.com/office/word/2010/wordprocessingShape">
                  <wps:wsp>
                    <wps:cNvCnPr/>
                    <wps:spPr>
                      <a:xfrm>
                        <a:off x="0" y="0"/>
                        <a:ext cx="69215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2DFD109"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5pt,16.75pt" to="534.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" strokecolor="#fe4a00 [3209]" strokeweight="1pt">
              <v:stroke joinstyle="miter"/>
            </v:line>
          </w:pict>
        </mc:Fallback>
      </mc:AlternateContent>
    </w:r>
    <w:r>
      <w:rPr>
        <w:rFonts w:ascii="Calibri" w:eastAsia="Calibri" w:hAnsi="Calibri" w:cs="Calibri"/>
        <w:b/>
        <w:color w:val="323758"/>
      </w:rPr>
      <w:t>www.stokenchurch-pc.gov.uk</w:t>
    </w:r>
    <w:r w:rsidR="005477F0">
      <w:rPr>
        <w:rFonts w:ascii="Calibri" w:eastAsia="Calibri" w:hAnsi="Calibri" w:cs="Calibri"/>
        <w:b/>
        <w:color w:val="32375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C0F5D"/>
    <w:multiLevelType w:val="hybridMultilevel"/>
    <w:tmpl w:val="A9CEF446"/>
    <w:lvl w:ilvl="0" w:tplc="1D6E87B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D53F8"/>
    <w:multiLevelType w:val="multilevel"/>
    <w:tmpl w:val="410E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76F5A"/>
    <w:multiLevelType w:val="multilevel"/>
    <w:tmpl w:val="19146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B36F0"/>
    <w:multiLevelType w:val="hybridMultilevel"/>
    <w:tmpl w:val="A4FA7E48"/>
    <w:lvl w:ilvl="0" w:tplc="1D6E87B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DEE3BD4"/>
    <w:multiLevelType w:val="multilevel"/>
    <w:tmpl w:val="E3223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6C665A"/>
    <w:multiLevelType w:val="hybridMultilevel"/>
    <w:tmpl w:val="0B646B56"/>
    <w:lvl w:ilvl="0" w:tplc="0E44A8A4">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3FD0D08"/>
    <w:multiLevelType w:val="multilevel"/>
    <w:tmpl w:val="4562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AD5872"/>
    <w:multiLevelType w:val="hybridMultilevel"/>
    <w:tmpl w:val="E758C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BB4482"/>
    <w:multiLevelType w:val="multilevel"/>
    <w:tmpl w:val="06543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7372AF"/>
    <w:multiLevelType w:val="multilevel"/>
    <w:tmpl w:val="0CEC2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F0DE8"/>
    <w:multiLevelType w:val="hybridMultilevel"/>
    <w:tmpl w:val="6BE22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69304C2"/>
    <w:multiLevelType w:val="hybridMultilevel"/>
    <w:tmpl w:val="00B43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50991"/>
    <w:multiLevelType w:val="hybridMultilevel"/>
    <w:tmpl w:val="CA2C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BF1B71"/>
    <w:multiLevelType w:val="multilevel"/>
    <w:tmpl w:val="C466F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CD4DA1"/>
    <w:multiLevelType w:val="multilevel"/>
    <w:tmpl w:val="97CC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727A0B"/>
    <w:multiLevelType w:val="multilevel"/>
    <w:tmpl w:val="7A72E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695400">
    <w:abstractNumId w:val="9"/>
  </w:num>
  <w:num w:numId="2" w16cid:durableId="20934399">
    <w:abstractNumId w:val="6"/>
  </w:num>
  <w:num w:numId="3" w16cid:durableId="776561853">
    <w:abstractNumId w:val="2"/>
  </w:num>
  <w:num w:numId="4" w16cid:durableId="45643980">
    <w:abstractNumId w:val="15"/>
  </w:num>
  <w:num w:numId="5" w16cid:durableId="1352292793">
    <w:abstractNumId w:val="7"/>
  </w:num>
  <w:num w:numId="6" w16cid:durableId="1960453581">
    <w:abstractNumId w:val="12"/>
  </w:num>
  <w:num w:numId="7" w16cid:durableId="316348451">
    <w:abstractNumId w:val="4"/>
  </w:num>
  <w:num w:numId="8" w16cid:durableId="452944281">
    <w:abstractNumId w:val="13"/>
  </w:num>
  <w:num w:numId="9" w16cid:durableId="727729831">
    <w:abstractNumId w:val="14"/>
  </w:num>
  <w:num w:numId="10" w16cid:durableId="455879615">
    <w:abstractNumId w:val="8"/>
  </w:num>
  <w:num w:numId="11" w16cid:durableId="1721663156">
    <w:abstractNumId w:val="1"/>
  </w:num>
  <w:num w:numId="12" w16cid:durableId="1484617901">
    <w:abstractNumId w:val="11"/>
  </w:num>
  <w:num w:numId="13" w16cid:durableId="698050291">
    <w:abstractNumId w:val="10"/>
  </w:num>
  <w:num w:numId="14" w16cid:durableId="69499088">
    <w:abstractNumId w:val="5"/>
  </w:num>
  <w:num w:numId="15" w16cid:durableId="1039816442">
    <w:abstractNumId w:val="0"/>
  </w:num>
  <w:num w:numId="16" w16cid:durableId="20645977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2292"/>
    <w:rsid w:val="00025861"/>
    <w:rsid w:val="0007315E"/>
    <w:rsid w:val="000A2292"/>
    <w:rsid w:val="001C4913"/>
    <w:rsid w:val="00287E22"/>
    <w:rsid w:val="002C1A17"/>
    <w:rsid w:val="00306F8E"/>
    <w:rsid w:val="003110CE"/>
    <w:rsid w:val="003B7851"/>
    <w:rsid w:val="003D25B4"/>
    <w:rsid w:val="00462BAF"/>
    <w:rsid w:val="00463E03"/>
    <w:rsid w:val="00471366"/>
    <w:rsid w:val="00497127"/>
    <w:rsid w:val="004C6909"/>
    <w:rsid w:val="004F10AF"/>
    <w:rsid w:val="00526528"/>
    <w:rsid w:val="005477F0"/>
    <w:rsid w:val="00553849"/>
    <w:rsid w:val="00635D77"/>
    <w:rsid w:val="006376F4"/>
    <w:rsid w:val="006A4B87"/>
    <w:rsid w:val="006B2BD2"/>
    <w:rsid w:val="0071778D"/>
    <w:rsid w:val="00731E16"/>
    <w:rsid w:val="00765002"/>
    <w:rsid w:val="00942F5D"/>
    <w:rsid w:val="00973B44"/>
    <w:rsid w:val="009A52C0"/>
    <w:rsid w:val="009D127C"/>
    <w:rsid w:val="009F40BD"/>
    <w:rsid w:val="00A129F7"/>
    <w:rsid w:val="00A948F7"/>
    <w:rsid w:val="00AD666E"/>
    <w:rsid w:val="00B87727"/>
    <w:rsid w:val="00B91E4A"/>
    <w:rsid w:val="00BB69F0"/>
    <w:rsid w:val="00CA3477"/>
    <w:rsid w:val="00CF0119"/>
    <w:rsid w:val="00DB2CA8"/>
    <w:rsid w:val="00DB368C"/>
    <w:rsid w:val="00E03BED"/>
    <w:rsid w:val="00E22F49"/>
    <w:rsid w:val="00E53C24"/>
    <w:rsid w:val="00E55145"/>
    <w:rsid w:val="00E9037D"/>
    <w:rsid w:val="00EA25D2"/>
    <w:rsid w:val="00ED7775"/>
    <w:rsid w:val="00EE7169"/>
    <w:rsid w:val="00EF6E75"/>
    <w:rsid w:val="00F00A55"/>
    <w:rsid w:val="00F3002D"/>
    <w:rsid w:val="00F95B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D807FA"/>
  <w15:docId w15:val="{8F7363D8-96C6-4F3E-9775-E3A551182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NoSpacing">
    <w:name w:val="No Spacing"/>
    <w:pPr>
      <w:suppressAutoHyphens/>
      <w:spacing w:after="0" w:line="240" w:lineRule="auto"/>
    </w:p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paragraph" w:styleId="Header">
    <w:name w:val="header"/>
    <w:basedOn w:val="Normal"/>
    <w:link w:val="HeaderChar"/>
    <w:uiPriority w:val="99"/>
    <w:unhideWhenUsed/>
    <w:rsid w:val="009C64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4B2"/>
  </w:style>
  <w:style w:type="paragraph" w:styleId="Footer">
    <w:name w:val="footer"/>
    <w:basedOn w:val="Normal"/>
    <w:link w:val="FooterChar"/>
    <w:uiPriority w:val="99"/>
    <w:unhideWhenUsed/>
    <w:rsid w:val="009C64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4B2"/>
  </w:style>
  <w:style w:type="table" w:styleId="TableGrid">
    <w:name w:val="Table Grid"/>
    <w:basedOn w:val="TableNormal"/>
    <w:uiPriority w:val="39"/>
    <w:rsid w:val="007F77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rPr>
      <w:color w:val="595959"/>
      <w:sz w:val="28"/>
      <w:szCs w:val="28"/>
    </w:rPr>
  </w:style>
  <w:style w:type="paragraph" w:styleId="NormalWeb">
    <w:name w:val="Normal (Web)"/>
    <w:basedOn w:val="Normal"/>
    <w:uiPriority w:val="99"/>
    <w:semiHidden/>
    <w:unhideWhenUsed/>
    <w:rsid w:val="006A4B87"/>
    <w:rPr>
      <w:rFonts w:ascii="Times New Roman" w:hAnsi="Times New Roman" w:cs="Times New Roman"/>
    </w:rPr>
  </w:style>
  <w:style w:type="character" w:styleId="Strong">
    <w:name w:val="Strong"/>
    <w:basedOn w:val="DefaultParagraphFont"/>
    <w:uiPriority w:val="22"/>
    <w:qFormat/>
    <w:rsid w:val="006A4B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323758"/>
      </a:accent1>
      <a:accent2>
        <a:srgbClr val="FE4A00"/>
      </a:accent2>
      <a:accent3>
        <a:srgbClr val="FE4A00"/>
      </a:accent3>
      <a:accent4>
        <a:srgbClr val="323758"/>
      </a:accent4>
      <a:accent5>
        <a:srgbClr val="323758"/>
      </a:accent5>
      <a:accent6>
        <a:srgbClr val="FE4A00"/>
      </a:accent6>
      <a:hlink>
        <a:srgbClr val="FE4A00"/>
      </a:hlink>
      <a:folHlink>
        <a:srgbClr val="FE4A0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Gv+iLz+ut1JWaoOoH+Z4A1b/pw==">CgMxLjA4AHIhMVhjTDZjd05EYkU4RGYzMkhYdWxwLXZ4endOZEtMd2xI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Portia Mendy</dc:creator>
  <cp:lastModifiedBy>Portia Mendy</cp:lastModifiedBy>
  <cp:revision>3</cp:revision>
  <cp:lastPrinted>2025-12-18T11:27:00Z</cp:lastPrinted>
  <dcterms:created xsi:type="dcterms:W3CDTF">2026-01-22T14:44:00Z</dcterms:created>
  <dcterms:modified xsi:type="dcterms:W3CDTF">2026-01-22T14:54:00Z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7278a93d-2be6-45b6-ac4c-68199ece3ebe</vt:lpwstr>
  </property>
</Properties>
</file>