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505" w:rsidRDefault="00582505" w:rsidP="0032478B">
      <w:pPr>
        <w:pStyle w:val="normal0"/>
        <w:jc w:val="center"/>
        <w:rPr>
          <w:rFonts w:ascii="Calibri" w:eastAsia="Calibri" w:hAnsi="Calibri" w:cs="Calibri"/>
          <w:b/>
          <w:bCs/>
        </w:rPr>
      </w:pPr>
    </w:p>
    <w:p w:rsidR="0032478B" w:rsidRDefault="0032478B" w:rsidP="0032478B">
      <w:pPr>
        <w:pStyle w:val="normal0"/>
        <w:jc w:val="center"/>
        <w:rPr>
          <w:rFonts w:ascii="Calibri" w:eastAsia="Calibri" w:hAnsi="Calibri" w:cs="Calibri"/>
          <w:b/>
          <w:bCs/>
        </w:rPr>
      </w:pPr>
    </w:p>
    <w:p w:rsidR="0032478B" w:rsidRDefault="0032478B" w:rsidP="0032478B">
      <w:pPr>
        <w:pStyle w:val="normal0"/>
        <w:jc w:val="center"/>
        <w:rPr>
          <w:rFonts w:ascii="Calibri" w:eastAsia="Calibri" w:hAnsi="Calibri" w:cs="Calibri"/>
          <w:b/>
          <w:bCs/>
        </w:rPr>
      </w:pPr>
      <w:proofErr w:type="gramStart"/>
      <w:r w:rsidRPr="0032478B">
        <w:rPr>
          <w:rFonts w:ascii="Calibri" w:eastAsia="Calibri" w:hAnsi="Calibri" w:cs="Calibri"/>
          <w:b/>
          <w:bCs/>
          <w:sz w:val="44"/>
          <w:szCs w:val="44"/>
        </w:rPr>
        <w:t>Stokenchurch Parish Council</w:t>
      </w:r>
      <w:r>
        <w:rPr>
          <w:rFonts w:ascii="Calibri" w:eastAsia="Calibri" w:hAnsi="Calibri" w:cs="Calibri"/>
          <w:b/>
          <w:bCs/>
        </w:rPr>
        <w:t>.</w:t>
      </w:r>
      <w:proofErr w:type="gramEnd"/>
    </w:p>
    <w:p w:rsidR="0032478B" w:rsidRDefault="00014840" w:rsidP="0032478B">
      <w:pPr>
        <w:pStyle w:val="normal0"/>
        <w:jc w:val="center"/>
        <w:rPr>
          <w:rFonts w:ascii="Calibri" w:eastAsia="Calibri" w:hAnsi="Calibri" w:cs="Calibri"/>
          <w:b/>
          <w:bCs/>
          <w:color w:val="FF0000"/>
          <w:sz w:val="44"/>
          <w:szCs w:val="44"/>
        </w:rPr>
      </w:pPr>
      <w:r>
        <w:rPr>
          <w:rFonts w:ascii="Calibri" w:eastAsia="Calibri" w:hAnsi="Calibri" w:cs="Calibri"/>
          <w:b/>
          <w:bCs/>
          <w:color w:val="FF0000"/>
          <w:sz w:val="44"/>
          <w:szCs w:val="44"/>
        </w:rPr>
        <w:t>Date Change for June Parish Council Meeting.</w:t>
      </w:r>
    </w:p>
    <w:p w:rsidR="00014840" w:rsidRPr="00014840" w:rsidRDefault="00014840" w:rsidP="00014840">
      <w:pPr>
        <w:pStyle w:val="normal0"/>
        <w:rPr>
          <w:rFonts w:ascii="Calibri" w:eastAsia="Calibri" w:hAnsi="Calibri" w:cs="Calibri"/>
          <w:bCs/>
          <w:sz w:val="44"/>
          <w:szCs w:val="44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>On Wednesday 27</w:t>
      </w:r>
      <w:r w:rsidRPr="00014840">
        <w:rPr>
          <w:rFonts w:ascii="Calibri" w:eastAsia="Calibri" w:hAnsi="Calibri" w:cs="Calibri"/>
          <w:b/>
          <w:bCs/>
          <w:sz w:val="44"/>
          <w:szCs w:val="44"/>
          <w:vertAlign w:val="superscript"/>
        </w:rPr>
        <w:t>th</w:t>
      </w:r>
      <w:r>
        <w:rPr>
          <w:rFonts w:ascii="Calibri" w:eastAsia="Calibri" w:hAnsi="Calibri" w:cs="Calibri"/>
          <w:b/>
          <w:bCs/>
          <w:sz w:val="44"/>
          <w:szCs w:val="44"/>
        </w:rPr>
        <w:t xml:space="preserve"> May 2026, it was agreed by the Council at that meeting that the next meeting of Stokenchurch Parish Council will be on </w:t>
      </w:r>
      <w:r w:rsidRPr="00014840">
        <w:rPr>
          <w:rFonts w:ascii="Calibri" w:eastAsia="Calibri" w:hAnsi="Calibri" w:cs="Calibri"/>
          <w:b/>
          <w:bCs/>
          <w:color w:val="FF0000"/>
          <w:sz w:val="44"/>
          <w:szCs w:val="44"/>
          <w:u w:val="single"/>
        </w:rPr>
        <w:t xml:space="preserve">Wednesday </w:t>
      </w:r>
      <w:r>
        <w:rPr>
          <w:rFonts w:ascii="Calibri" w:eastAsia="Calibri" w:hAnsi="Calibri" w:cs="Calibri"/>
          <w:b/>
          <w:bCs/>
          <w:color w:val="FF0000"/>
          <w:sz w:val="44"/>
          <w:szCs w:val="44"/>
          <w:u w:val="single"/>
        </w:rPr>
        <w:t>17</w:t>
      </w:r>
      <w:r w:rsidRPr="00014840">
        <w:rPr>
          <w:rFonts w:ascii="Calibri" w:eastAsia="Calibri" w:hAnsi="Calibri" w:cs="Calibri"/>
          <w:b/>
          <w:bCs/>
          <w:color w:val="FF0000"/>
          <w:sz w:val="44"/>
          <w:szCs w:val="44"/>
          <w:u w:val="single"/>
          <w:vertAlign w:val="superscript"/>
        </w:rPr>
        <w:t>th</w:t>
      </w:r>
      <w:r w:rsidRPr="00014840">
        <w:rPr>
          <w:rFonts w:ascii="Calibri" w:eastAsia="Calibri" w:hAnsi="Calibri" w:cs="Calibri"/>
          <w:b/>
          <w:bCs/>
          <w:color w:val="FF0000"/>
          <w:sz w:val="44"/>
          <w:szCs w:val="44"/>
          <w:u w:val="single"/>
        </w:rPr>
        <w:t xml:space="preserve"> June 2026</w:t>
      </w:r>
      <w:r>
        <w:rPr>
          <w:rFonts w:ascii="Calibri" w:eastAsia="Calibri" w:hAnsi="Calibri" w:cs="Calibri"/>
          <w:b/>
          <w:bCs/>
          <w:color w:val="FF0000"/>
          <w:sz w:val="44"/>
          <w:szCs w:val="44"/>
          <w:u w:val="single"/>
        </w:rPr>
        <w:t xml:space="preserve">. </w:t>
      </w:r>
    </w:p>
    <w:p w:rsidR="00014840" w:rsidRDefault="00014840" w:rsidP="0032478B">
      <w:pPr>
        <w:pStyle w:val="normal0"/>
        <w:jc w:val="center"/>
        <w:rPr>
          <w:rFonts w:ascii="Calibri" w:eastAsia="Calibri" w:hAnsi="Calibri" w:cs="Calibri"/>
          <w:b/>
          <w:bCs/>
          <w:sz w:val="44"/>
          <w:szCs w:val="44"/>
        </w:rPr>
      </w:pPr>
    </w:p>
    <w:p w:rsidR="0032478B" w:rsidRDefault="0032478B" w:rsidP="0032478B">
      <w:pPr>
        <w:pStyle w:val="normal0"/>
        <w:rPr>
          <w:rFonts w:ascii="Calibri" w:eastAsia="Calibri" w:hAnsi="Calibri" w:cs="Calibri"/>
          <w:b/>
          <w:bCs/>
          <w:sz w:val="36"/>
          <w:szCs w:val="36"/>
        </w:rPr>
      </w:pPr>
      <w:r w:rsidRPr="0032478B">
        <w:rPr>
          <w:rFonts w:ascii="Calibri" w:eastAsia="Calibri" w:hAnsi="Calibri" w:cs="Calibri"/>
          <w:b/>
          <w:bCs/>
          <w:sz w:val="36"/>
          <w:szCs w:val="36"/>
        </w:rPr>
        <w:t xml:space="preserve">This is due to a significant number of </w:t>
      </w:r>
      <w:proofErr w:type="spellStart"/>
      <w:r w:rsidRPr="0032478B">
        <w:rPr>
          <w:rFonts w:ascii="Calibri" w:eastAsia="Calibri" w:hAnsi="Calibri" w:cs="Calibri"/>
          <w:b/>
          <w:bCs/>
          <w:sz w:val="36"/>
          <w:szCs w:val="36"/>
        </w:rPr>
        <w:t>Councillors</w:t>
      </w:r>
      <w:proofErr w:type="spellEnd"/>
      <w:r w:rsidRPr="0032478B">
        <w:rPr>
          <w:rFonts w:ascii="Calibri" w:eastAsia="Calibri" w:hAnsi="Calibri" w:cs="Calibri"/>
          <w:b/>
          <w:bCs/>
          <w:sz w:val="36"/>
          <w:szCs w:val="36"/>
        </w:rPr>
        <w:t xml:space="preserve"> on holiday on 1</w:t>
      </w:r>
      <w:r w:rsidR="00014840">
        <w:rPr>
          <w:rFonts w:ascii="Calibri" w:eastAsia="Calibri" w:hAnsi="Calibri" w:cs="Calibri"/>
          <w:b/>
          <w:bCs/>
          <w:sz w:val="36"/>
          <w:szCs w:val="36"/>
        </w:rPr>
        <w:t>0</w:t>
      </w:r>
      <w:r w:rsidRPr="0032478B">
        <w:rPr>
          <w:rFonts w:ascii="Calibri" w:eastAsia="Calibri" w:hAnsi="Calibri" w:cs="Calibri"/>
          <w:b/>
          <w:bCs/>
          <w:sz w:val="36"/>
          <w:szCs w:val="36"/>
          <w:vertAlign w:val="superscript"/>
        </w:rPr>
        <w:t>th</w:t>
      </w:r>
      <w:r w:rsidRPr="0032478B">
        <w:rPr>
          <w:rFonts w:ascii="Calibri" w:eastAsia="Calibri" w:hAnsi="Calibri" w:cs="Calibri"/>
          <w:b/>
          <w:bCs/>
          <w:sz w:val="36"/>
          <w:szCs w:val="36"/>
        </w:rPr>
        <w:t xml:space="preserve"> </w:t>
      </w:r>
      <w:r w:rsidR="00014840">
        <w:rPr>
          <w:rFonts w:ascii="Calibri" w:eastAsia="Calibri" w:hAnsi="Calibri" w:cs="Calibri"/>
          <w:b/>
          <w:bCs/>
          <w:sz w:val="36"/>
          <w:szCs w:val="36"/>
        </w:rPr>
        <w:t>June</w:t>
      </w:r>
      <w:r w:rsidRPr="0032478B">
        <w:rPr>
          <w:rFonts w:ascii="Calibri" w:eastAsia="Calibri" w:hAnsi="Calibri" w:cs="Calibri"/>
          <w:b/>
          <w:bCs/>
          <w:sz w:val="36"/>
          <w:szCs w:val="36"/>
        </w:rPr>
        <w:t xml:space="preserve"> 2026. </w:t>
      </w:r>
    </w:p>
    <w:p w:rsidR="0032478B" w:rsidRDefault="0032478B" w:rsidP="0032478B">
      <w:pPr>
        <w:pStyle w:val="normal0"/>
        <w:rPr>
          <w:rFonts w:ascii="Calibri" w:eastAsia="Calibri" w:hAnsi="Calibri" w:cs="Calibri"/>
          <w:b/>
          <w:bCs/>
          <w:sz w:val="36"/>
          <w:szCs w:val="36"/>
        </w:rPr>
      </w:pPr>
    </w:p>
    <w:p w:rsidR="0032478B" w:rsidRPr="0032478B" w:rsidRDefault="0032478B" w:rsidP="0032478B">
      <w:pPr>
        <w:pStyle w:val="normal0"/>
        <w:rPr>
          <w:rFonts w:ascii="Calibri" w:eastAsia="Calibri" w:hAnsi="Calibri" w:cs="Calibri"/>
          <w:b/>
          <w:bCs/>
        </w:rPr>
      </w:pPr>
      <w:r w:rsidRPr="0032478B">
        <w:rPr>
          <w:rFonts w:ascii="Calibri" w:eastAsia="Calibri" w:hAnsi="Calibri" w:cs="Calibri"/>
          <w:b/>
          <w:bCs/>
        </w:rPr>
        <w:t>Signed</w:t>
      </w:r>
    </w:p>
    <w:p w:rsidR="0032478B" w:rsidRPr="0032478B" w:rsidRDefault="0032478B" w:rsidP="0032478B">
      <w:pPr>
        <w:pStyle w:val="normal0"/>
        <w:rPr>
          <w:rFonts w:ascii="Calibri" w:eastAsia="Calibri" w:hAnsi="Calibri" w:cs="Calibri"/>
          <w:b/>
          <w:bCs/>
        </w:rPr>
      </w:pPr>
    </w:p>
    <w:p w:rsidR="0032478B" w:rsidRPr="0032478B" w:rsidRDefault="0032478B" w:rsidP="0032478B">
      <w:pPr>
        <w:pStyle w:val="normal0"/>
        <w:rPr>
          <w:rFonts w:ascii="Calibri" w:eastAsia="Calibri" w:hAnsi="Calibri" w:cs="Calibri"/>
          <w:b/>
          <w:bCs/>
        </w:rPr>
      </w:pPr>
      <w:r w:rsidRPr="0032478B">
        <w:rPr>
          <w:rFonts w:ascii="Calibri" w:eastAsia="Calibri" w:hAnsi="Calibri" w:cs="Calibri"/>
          <w:b/>
          <w:bCs/>
        </w:rPr>
        <w:t>Chairman</w:t>
      </w:r>
    </w:p>
    <w:p w:rsidR="0032478B" w:rsidRPr="0032478B" w:rsidRDefault="00014840" w:rsidP="0032478B">
      <w:pPr>
        <w:pStyle w:val="normal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</w:t>
      </w:r>
      <w:r w:rsidRPr="00014840">
        <w:rPr>
          <w:rFonts w:ascii="Calibri" w:eastAsia="Calibri" w:hAnsi="Calibri" w:cs="Calibri"/>
          <w:b/>
          <w:bCs/>
          <w:vertAlign w:val="superscript"/>
        </w:rPr>
        <w:t>st</w:t>
      </w:r>
      <w:r>
        <w:rPr>
          <w:rFonts w:ascii="Calibri" w:eastAsia="Calibri" w:hAnsi="Calibri" w:cs="Calibri"/>
          <w:b/>
          <w:bCs/>
        </w:rPr>
        <w:t xml:space="preserve"> June</w:t>
      </w:r>
      <w:r w:rsidR="0032478B" w:rsidRPr="0032478B">
        <w:rPr>
          <w:rFonts w:ascii="Calibri" w:eastAsia="Calibri" w:hAnsi="Calibri" w:cs="Calibri"/>
          <w:b/>
          <w:bCs/>
        </w:rPr>
        <w:t xml:space="preserve"> 2026</w:t>
      </w:r>
    </w:p>
    <w:p w:rsidR="0032478B" w:rsidRPr="0032478B" w:rsidRDefault="0032478B" w:rsidP="0032478B">
      <w:pPr>
        <w:pStyle w:val="normal0"/>
        <w:rPr>
          <w:rFonts w:ascii="Calibri" w:eastAsia="Calibri" w:hAnsi="Calibri" w:cs="Calibri"/>
          <w:b/>
          <w:bCs/>
        </w:rPr>
      </w:pPr>
    </w:p>
    <w:sectPr w:rsidR="0032478B" w:rsidRPr="0032478B" w:rsidSect="005825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CA4" w:rsidRDefault="00F97CA4" w:rsidP="00582505">
      <w:pPr>
        <w:spacing w:after="0" w:line="240" w:lineRule="auto"/>
      </w:pPr>
      <w:r>
        <w:separator/>
      </w:r>
    </w:p>
  </w:endnote>
  <w:endnote w:type="continuationSeparator" w:id="0">
    <w:p w:rsidR="00F97CA4" w:rsidRDefault="00F97CA4" w:rsidP="00582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lay">
    <w:charset w:val="00"/>
    <w:family w:val="auto"/>
    <w:pitch w:val="default"/>
    <w:sig w:usb0="00000000" w:usb1="00000000" w:usb2="00000000" w:usb3="00000000" w:csb0="00000000" w:csb1="00000000"/>
    <w:embedRegular r:id="rId1" w:fontKey="{034FFCDA-B8A9-45D3-A8FB-7CCDC394C2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A97DE3E-D968-4F43-82A8-552C143A083E}"/>
    <w:embedBold r:id="rId3" w:fontKey="{5485CFF1-7609-4579-B77C-D77FE274DB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505" w:rsidRDefault="0058250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505" w:rsidRDefault="007276C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Page </w:t>
    </w:r>
    <w:r w:rsidR="00D03620">
      <w:rPr>
        <w:rFonts w:ascii="Calibri" w:eastAsia="Calibri" w:hAnsi="Calibri" w:cs="Calibri"/>
        <w:b/>
        <w:bCs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b/>
        <w:bCs/>
        <w:color w:val="000000"/>
        <w:sz w:val="20"/>
        <w:szCs w:val="20"/>
      </w:rPr>
      <w:instrText>PAGE</w:instrText>
    </w:r>
    <w:r w:rsidR="00D03620">
      <w:rPr>
        <w:rFonts w:ascii="Calibri" w:eastAsia="Calibri" w:hAnsi="Calibri" w:cs="Calibri"/>
        <w:b/>
        <w:bCs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of </w:t>
    </w:r>
    <w:r w:rsidR="00D03620">
      <w:rPr>
        <w:rFonts w:ascii="Calibri" w:eastAsia="Calibri" w:hAnsi="Calibri" w:cs="Calibri"/>
        <w:b/>
        <w:bCs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b/>
        <w:bCs/>
        <w:color w:val="000000"/>
        <w:sz w:val="20"/>
        <w:szCs w:val="20"/>
      </w:rPr>
      <w:instrText>NUMPAGES</w:instrText>
    </w:r>
    <w:r w:rsidR="00D03620">
      <w:rPr>
        <w:rFonts w:ascii="Calibri" w:eastAsia="Calibri" w:hAnsi="Calibri" w:cs="Calibri"/>
        <w:b/>
        <w:bCs/>
        <w:color w:val="000000"/>
        <w:sz w:val="20"/>
        <w:szCs w:val="20"/>
      </w:rPr>
      <w:fldChar w:fldCharType="end"/>
    </w:r>
    <ve:AlternateContent>
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s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-6348</wp:posOffset>
            </wp:positionH>
            <wp:positionV relativeFrom="paragraph">
              <wp:posOffset>-107536</wp:posOffset>
            </wp:positionV>
            <wp:extent cx="0" cy="12700"/>
            <wp:effectExtent b="0" l="0" r="0" t="0"/>
            <wp:wrapNone/>
            <wp:docPr id="1718626744" name=""/>
            <a:graphic>
              <a:graphicData uri="http://schemas.microsoft.com/office/word/2010/wordprocessingShape">
                <wps:wsp>
                  <wps:cNvCnPr/>
                  <wps:spPr>
                    <a:xfrm>
                      <a:off x="1905570" y="3780000"/>
                      <a:ext cx="6880860" cy="0"/>
                    </a:xfrm>
                    <a:prstGeom prst="straightConnector1">
                      <a:avLst/>
                    </a:prstGeom>
                    <a:noFill/>
                    <a:ln cap="flat" cmpd="sng" w="12700">
                      <a:solidFill>
                        <a:schemeClr val="accent6"/>
                      </a:solidFill>
                      <a:prstDash val="solid"/>
                      <a:miter lim="800000"/>
                      <a:headEnd len="sm" w="sm" type="none"/>
                      <a:tailEnd len="sm" w="sm" type="none"/>
                    </a:ln>
                  </wps:spPr>
                  <wps:bodyPr anchorCtr="0" anchor="ctr" bIns="91425" lIns="91425" spcFirstLastPara="1" rIns="91425" wrap="square" tIns="91425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-6348</wp:posOffset>
              </wp:positionH>
              <wp:positionV relativeFrom="paragraph">
                <wp:posOffset>-107536</wp:posOffset>
              </wp:positionV>
              <wp:extent cx="0" cy="12700"/>
              <wp:effectExtent l="0" t="0" r="0" b="0"/>
              <wp:wrapNone/>
              <wp:docPr id="1718626744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  <w:p w:rsidR="00582505" w:rsidRDefault="0058250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Calibri" w:eastAsia="Calibri" w:hAnsi="Calibri" w:cs="Calibri"/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505" w:rsidRDefault="007276C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Page </w:t>
    </w:r>
    <w:r w:rsidR="00D03620">
      <w:rPr>
        <w:rFonts w:ascii="Calibri" w:eastAsia="Calibri" w:hAnsi="Calibri" w:cs="Calibri"/>
        <w:b/>
        <w:bCs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b/>
        <w:bCs/>
        <w:color w:val="000000"/>
        <w:sz w:val="20"/>
        <w:szCs w:val="20"/>
      </w:rPr>
      <w:instrText>PAGE</w:instrText>
    </w:r>
    <w:r w:rsidR="00D03620">
      <w:rPr>
        <w:rFonts w:ascii="Calibri" w:eastAsia="Calibri" w:hAnsi="Calibri" w:cs="Calibri"/>
        <w:b/>
        <w:bCs/>
        <w:color w:val="000000"/>
        <w:sz w:val="20"/>
        <w:szCs w:val="20"/>
      </w:rPr>
      <w:fldChar w:fldCharType="separate"/>
    </w:r>
    <w:r w:rsidR="00014840">
      <w:rPr>
        <w:rFonts w:ascii="Calibri" w:eastAsia="Calibri" w:hAnsi="Calibri" w:cs="Calibri"/>
        <w:b/>
        <w:bCs/>
        <w:noProof/>
        <w:color w:val="000000"/>
        <w:sz w:val="20"/>
        <w:szCs w:val="20"/>
      </w:rPr>
      <w:t>1</w:t>
    </w:r>
    <w:r w:rsidR="00D03620">
      <w:rPr>
        <w:rFonts w:ascii="Calibri" w:eastAsia="Calibri" w:hAnsi="Calibri" w:cs="Calibri"/>
        <w:b/>
        <w:bCs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of </w:t>
    </w:r>
    <w:r w:rsidR="00D03620">
      <w:rPr>
        <w:rFonts w:ascii="Calibri" w:eastAsia="Calibri" w:hAnsi="Calibri" w:cs="Calibri"/>
        <w:b/>
        <w:bCs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b/>
        <w:bCs/>
        <w:color w:val="000000"/>
        <w:sz w:val="20"/>
        <w:szCs w:val="20"/>
      </w:rPr>
      <w:instrText>NUMPAGES</w:instrText>
    </w:r>
    <w:r w:rsidR="00D03620">
      <w:rPr>
        <w:rFonts w:ascii="Calibri" w:eastAsia="Calibri" w:hAnsi="Calibri" w:cs="Calibri"/>
        <w:b/>
        <w:bCs/>
        <w:color w:val="000000"/>
        <w:sz w:val="20"/>
        <w:szCs w:val="20"/>
      </w:rPr>
      <w:fldChar w:fldCharType="separate"/>
    </w:r>
    <w:r w:rsidR="00014840">
      <w:rPr>
        <w:rFonts w:ascii="Calibri" w:eastAsia="Calibri" w:hAnsi="Calibri" w:cs="Calibri"/>
        <w:b/>
        <w:bCs/>
        <w:noProof/>
        <w:color w:val="000000"/>
        <w:sz w:val="20"/>
        <w:szCs w:val="20"/>
      </w:rPr>
      <w:t>1</w:t>
    </w:r>
    <w:r w:rsidR="00D03620">
      <w:rPr>
        <w:rFonts w:ascii="Calibri" w:eastAsia="Calibri" w:hAnsi="Calibri" w:cs="Calibri"/>
        <w:b/>
        <w:bCs/>
        <w:color w:val="000000"/>
        <w:sz w:val="20"/>
        <w:szCs w:val="20"/>
      </w:rPr>
      <w:fldChar w:fldCharType="end"/>
    </w:r>
    <ve:AlternateContent>
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s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-6348</wp:posOffset>
            </wp:positionH>
            <wp:positionV relativeFrom="paragraph">
              <wp:posOffset>-101375</wp:posOffset>
            </wp:positionV>
            <wp:extent cx="0" cy="12700"/>
            <wp:effectExtent b="0" l="0" r="0" t="0"/>
            <wp:wrapNone/>
            <wp:docPr id="1718626742" name=""/>
            <a:graphic>
              <a:graphicData uri="http://schemas.microsoft.com/office/word/2010/wordprocessingShape">
                <wps:wsp>
                  <wps:cNvCnPr/>
                  <wps:spPr>
                    <a:xfrm>
                      <a:off x="1905570" y="3780000"/>
                      <a:ext cx="6880860" cy="0"/>
                    </a:xfrm>
                    <a:prstGeom prst="straightConnector1">
                      <a:avLst/>
                    </a:prstGeom>
                    <a:noFill/>
                    <a:ln cap="flat" cmpd="sng" w="12700">
                      <a:solidFill>
                        <a:schemeClr val="accent6"/>
                      </a:solidFill>
                      <a:prstDash val="solid"/>
                      <a:miter lim="800000"/>
                      <a:headEnd len="sm" w="sm" type="none"/>
                      <a:tailEnd len="sm" w="sm" type="none"/>
                    </a:ln>
                  </wps:spPr>
                  <wps:bodyPr anchorCtr="0" anchor="ctr" bIns="91425" lIns="91425" spcFirstLastPara="1" rIns="91425" wrap="square" tIns="91425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-6348</wp:posOffset>
              </wp:positionH>
              <wp:positionV relativeFrom="paragraph">
                <wp:posOffset>-101375</wp:posOffset>
              </wp:positionV>
              <wp:extent cx="0" cy="12700"/>
              <wp:effectExtent l="0" t="0" r="0" b="0"/>
              <wp:wrapNone/>
              <wp:docPr id="17186267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  <w:p w:rsidR="00582505" w:rsidRDefault="0058250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CA4" w:rsidRDefault="00F97CA4" w:rsidP="00582505">
      <w:pPr>
        <w:spacing w:after="0" w:line="240" w:lineRule="auto"/>
      </w:pPr>
      <w:r>
        <w:separator/>
      </w:r>
    </w:p>
  </w:footnote>
  <w:footnote w:type="continuationSeparator" w:id="0">
    <w:p w:rsidR="00F97CA4" w:rsidRDefault="00F97CA4" w:rsidP="00582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505" w:rsidRDefault="0058250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505" w:rsidRDefault="007276C3">
    <w:pPr>
      <w:pStyle w:val="normal0"/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libri" w:eastAsia="Calibri" w:hAnsi="Calibri" w:cs="Calibri"/>
        <w:b/>
        <w:bCs/>
        <w:color w:val="323758"/>
        <w:sz w:val="36"/>
        <w:szCs w:val="36"/>
      </w:rPr>
    </w:pPr>
    <w:r>
      <w:rPr>
        <w:rFonts w:ascii="Calibri" w:eastAsia="Calibri" w:hAnsi="Calibri" w:cs="Calibri"/>
        <w:b/>
        <w:bCs/>
        <w:color w:val="323758"/>
        <w:sz w:val="36"/>
        <w:szCs w:val="36"/>
      </w:rPr>
      <w:t>Stoken</w:t>
    </w:r>
    <w:r>
      <w:rPr>
        <w:rFonts w:ascii="Calibri" w:eastAsia="Calibri" w:hAnsi="Calibri" w:cs="Calibri"/>
        <w:b/>
        <w:bCs/>
        <w:color w:val="FE4A00"/>
        <w:sz w:val="36"/>
        <w:szCs w:val="36"/>
      </w:rPr>
      <w:t>church</w:t>
    </w:r>
    <w:r>
      <w:rPr>
        <w:rFonts w:ascii="Calibri" w:eastAsia="Calibri" w:hAnsi="Calibri" w:cs="Calibri"/>
        <w:b/>
        <w:bCs/>
        <w:color w:val="000000"/>
        <w:sz w:val="36"/>
        <w:szCs w:val="36"/>
      </w:rPr>
      <w:t xml:space="preserve"> </w:t>
    </w:r>
    <w:r>
      <w:rPr>
        <w:rFonts w:ascii="Calibri" w:eastAsia="Calibri" w:hAnsi="Calibri" w:cs="Calibri"/>
        <w:b/>
        <w:bCs/>
        <w:color w:val="323758"/>
        <w:sz w:val="36"/>
        <w:szCs w:val="36"/>
      </w:rPr>
      <w:t>Parish Council</w:t>
    </w:r>
    <ve:AlternateContent>
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s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-9510</wp:posOffset>
            </wp:positionH>
            <wp:positionV relativeFrom="paragraph">
              <wp:posOffset>304813</wp:posOffset>
            </wp:positionV>
            <wp:extent cx="9529" cy="19025"/>
            <wp:effectExtent b="0" l="0" r="0" t="0"/>
            <wp:wrapNone/>
            <wp:docPr id="1718626741" name=""/>
            <a:graphic>
              <a:graphicData uri="http://schemas.microsoft.com/office/word/2010/wordprocessingShape">
                <wps:wsp>
                  <wps:cNvCnPr/>
                  <wps:spPr>
                    <a:xfrm>
                      <a:off x="1874138" y="3775236"/>
                      <a:ext cx="6943724" cy="9529"/>
                    </a:xfrm>
                    <a:prstGeom prst="straightConnector1">
                      <a:avLst/>
                    </a:prstGeom>
                    <a:noFill/>
                    <a:ln cap="flat" cmpd="sng" w="19025">
                      <a:solidFill>
                        <a:srgbClr val="E97132"/>
                      </a:solidFill>
                      <a:prstDash val="solid"/>
                      <a:miter lim="8000"/>
                      <a:headEnd len="sm" w="sm" type="none"/>
                      <a:tailEnd len="sm" w="sm" type="none"/>
                    </a:ln>
                  </wps:spPr>
                  <wps:bodyPr anchorCtr="0" anchor="ctr" bIns="91425" lIns="91425" spcFirstLastPara="1" rIns="91425" wrap="square" tIns="91425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-9510</wp:posOffset>
              </wp:positionH>
              <wp:positionV relativeFrom="paragraph">
                <wp:posOffset>304813</wp:posOffset>
              </wp:positionV>
              <wp:extent cx="9529" cy="19025"/>
              <wp:effectExtent l="0" t="0" r="0" b="0"/>
              <wp:wrapNone/>
              <wp:docPr id="171862674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9" cy="1902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505" w:rsidRDefault="007276C3">
    <w:pPr>
      <w:pStyle w:val="normal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36"/>
        <w:szCs w:val="36"/>
      </w:rPr>
    </w:pPr>
    <w:r>
      <w:rPr>
        <w:rFonts w:ascii="Calibri" w:eastAsia="Calibri" w:hAnsi="Calibri" w:cs="Calibri"/>
        <w:b/>
        <w:bCs/>
        <w:noProof/>
        <w:color w:val="323758"/>
        <w:sz w:val="36"/>
        <w:szCs w:val="3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-1142997</wp:posOffset>
          </wp:positionV>
          <wp:extent cx="2256155" cy="914400"/>
          <wp:effectExtent l="0" t="0" r="0" b="0"/>
          <wp:wrapSquare wrapText="bothSides" distT="0" distB="0" distL="114300" distR="114300"/>
          <wp:docPr id="1718626745" name="image1.png" descr="A logo with an eagl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with an eagle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615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bCs/>
        <w:color w:val="323758"/>
        <w:sz w:val="36"/>
        <w:szCs w:val="36"/>
      </w:rPr>
      <w:t>Stoken</w:t>
    </w:r>
    <w:r>
      <w:rPr>
        <w:rFonts w:ascii="Calibri" w:eastAsia="Calibri" w:hAnsi="Calibri" w:cs="Calibri"/>
        <w:b/>
        <w:bCs/>
        <w:color w:val="FE4A00"/>
        <w:sz w:val="36"/>
        <w:szCs w:val="36"/>
      </w:rPr>
      <w:t>church</w:t>
    </w:r>
    <w:r>
      <w:rPr>
        <w:rFonts w:ascii="Calibri" w:eastAsia="Calibri" w:hAnsi="Calibri" w:cs="Calibri"/>
        <w:b/>
        <w:bCs/>
        <w:color w:val="000000"/>
        <w:sz w:val="36"/>
        <w:szCs w:val="36"/>
      </w:rPr>
      <w:t xml:space="preserve"> </w:t>
    </w:r>
    <w:r>
      <w:rPr>
        <w:rFonts w:ascii="Calibri" w:eastAsia="Calibri" w:hAnsi="Calibri" w:cs="Calibri"/>
        <w:b/>
        <w:bCs/>
        <w:color w:val="323758"/>
        <w:sz w:val="36"/>
        <w:szCs w:val="36"/>
      </w:rPr>
      <w:t>Parish Council</w:t>
    </w:r>
  </w:p>
  <w:p w:rsidR="00582505" w:rsidRDefault="007276C3">
    <w:pPr>
      <w:pStyle w:val="normal0"/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bCs/>
        <w:color w:val="323758"/>
      </w:rPr>
    </w:pPr>
    <w:r>
      <w:rPr>
        <w:rFonts w:ascii="Calibri" w:eastAsia="Calibri" w:hAnsi="Calibri" w:cs="Calibri"/>
        <w:b/>
        <w:bCs/>
        <w:color w:val="323758"/>
      </w:rPr>
      <w:t>Clerk: clerk@stokenchurch-pc.gov.uk</w:t>
    </w:r>
  </w:p>
  <w:p w:rsidR="00582505" w:rsidRDefault="007276C3">
    <w:pPr>
      <w:pStyle w:val="normal0"/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libri" w:eastAsia="Calibri" w:hAnsi="Calibri" w:cs="Calibri"/>
        <w:b/>
        <w:bCs/>
        <w:color w:val="323758"/>
      </w:rPr>
    </w:pPr>
    <w:r>
      <w:rPr>
        <w:rFonts w:ascii="Calibri" w:eastAsia="Calibri" w:hAnsi="Calibri" w:cs="Calibri"/>
        <w:b/>
        <w:bCs/>
        <w:color w:val="323758"/>
      </w:rPr>
      <w:t xml:space="preserve">01494 482 403 I </w:t>
    </w:r>
    <w:r>
      <w:rPr>
        <w:rFonts w:ascii="Calibri" w:eastAsia="Calibri" w:hAnsi="Calibri" w:cs="Calibri"/>
        <w:b/>
        <w:bCs/>
        <w:color w:val="FE4A00"/>
      </w:rPr>
      <w:t>07754 915 792</w:t>
    </w:r>
  </w:p>
  <w:p w:rsidR="00582505" w:rsidRDefault="007276C3">
    <w:pPr>
      <w:pStyle w:val="normal0"/>
      <w:tabs>
        <w:tab w:val="left" w:pos="4215"/>
      </w:tabs>
      <w:rPr>
        <w:b/>
        <w:bCs/>
      </w:rPr>
    </w:pPr>
    <w:r>
      <w:rPr>
        <w:rFonts w:ascii="Calibri" w:eastAsia="Calibri" w:hAnsi="Calibri" w:cs="Calibri"/>
        <w:b/>
        <w:bCs/>
        <w:color w:val="323758"/>
      </w:rPr>
      <w:t>www.stokenchurch-pc.gov.uk</w:t>
    </w:r>
    <w:r>
      <w:rPr>
        <w:rFonts w:ascii="Calibri" w:eastAsia="Calibri" w:hAnsi="Calibri" w:cs="Calibri"/>
        <w:b/>
        <w:bCs/>
        <w:color w:val="323758"/>
      </w:rPr>
      <w:tab/>
    </w:r>
    <ve:AlternateContent>
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s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206375</wp:posOffset>
            </wp:positionV>
            <wp:extent cx="0" cy="12700"/>
            <wp:effectExtent b="0" l="0" r="0" t="0"/>
            <wp:wrapNone/>
            <wp:docPr id="1718626743" name=""/>
            <a:graphic>
              <a:graphicData uri="http://schemas.microsoft.com/office/word/2010/wordprocessingShape">
                <wps:wsp>
                  <wps:cNvCnPr/>
                  <wps:spPr>
                    <a:xfrm>
                      <a:off x="1885250" y="3780000"/>
                      <a:ext cx="6921500" cy="0"/>
                    </a:xfrm>
                    <a:prstGeom prst="straightConnector1">
                      <a:avLst/>
                    </a:prstGeom>
                    <a:noFill/>
                    <a:ln cap="flat" cmpd="sng" w="12700">
                      <a:solidFill>
                        <a:schemeClr val="accent6"/>
                      </a:solidFill>
                      <a:prstDash val="solid"/>
                      <a:miter lim="800000"/>
                      <a:headEnd len="sm" w="sm" type="none"/>
                      <a:tailEnd len="sm" w="sm" type="none"/>
                    </a:ln>
                  </wps:spPr>
                  <wps:bodyPr anchorCtr="0" anchor="ctr" bIns="91425" lIns="91425" spcFirstLastPara="1" rIns="91425" wrap="square" tIns="91425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-133349</wp:posOffset>
              </wp:positionH>
              <wp:positionV relativeFrom="paragraph">
                <wp:posOffset>206375</wp:posOffset>
              </wp:positionV>
              <wp:extent cx="0" cy="12700"/>
              <wp:effectExtent l="0" t="0" r="0" b="0"/>
              <wp:wrapNone/>
              <wp:docPr id="17186267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2505"/>
    <w:rsid w:val="00014840"/>
    <w:rsid w:val="0032478B"/>
    <w:rsid w:val="00582505"/>
    <w:rsid w:val="007276C3"/>
    <w:rsid w:val="00D03620"/>
    <w:rsid w:val="00F97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620"/>
  </w:style>
  <w:style w:type="paragraph" w:styleId="Heading1">
    <w:name w:val="heading 1"/>
    <w:basedOn w:val="normal0"/>
    <w:next w:val="normal0"/>
    <w:rsid w:val="00582505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0"/>
    <w:next w:val="normal0"/>
    <w:rsid w:val="00582505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0"/>
    <w:next w:val="normal0"/>
    <w:rsid w:val="00582505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0"/>
    <w:next w:val="normal0"/>
    <w:rsid w:val="00582505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0"/>
    <w:next w:val="normal0"/>
    <w:rsid w:val="00582505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0"/>
    <w:next w:val="normal0"/>
    <w:rsid w:val="00582505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0"/>
    <w:next w:val="normal0"/>
    <w:rsid w:val="00582505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0"/>
    <w:next w:val="normal0"/>
    <w:rsid w:val="00582505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0"/>
    <w:next w:val="normal0"/>
    <w:rsid w:val="00582505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58250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82505"/>
  </w:style>
  <w:style w:type="paragraph" w:styleId="Title">
    <w:name w:val="Title"/>
    <w:basedOn w:val="normal0"/>
    <w:next w:val="normal0"/>
    <w:rsid w:val="00582505"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rsid w:val="00582505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rsid w:val="00582505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sid w:val="00582505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sid w:val="00582505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sid w:val="00582505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sid w:val="00582505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sid w:val="00582505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sid w:val="00582505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sid w:val="00582505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sid w:val="00582505"/>
    <w:rPr>
      <w:rFonts w:eastAsia="Times New Roman" w:cs="Times New Roman"/>
      <w:color w:val="272727"/>
    </w:rPr>
  </w:style>
  <w:style w:type="character" w:customStyle="1" w:styleId="TitleChar">
    <w:name w:val="Title Char"/>
    <w:basedOn w:val="DefaultParagraphFont"/>
    <w:rsid w:val="00582505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character" w:customStyle="1" w:styleId="SubtitleChar">
    <w:name w:val="Subtitle Char"/>
    <w:basedOn w:val="DefaultParagraphFont"/>
    <w:rsid w:val="00582505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0"/>
    <w:next w:val="normal0"/>
    <w:rsid w:val="00582505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sid w:val="00582505"/>
    <w:rPr>
      <w:i/>
      <w:iCs/>
      <w:color w:val="404040"/>
    </w:rPr>
  </w:style>
  <w:style w:type="paragraph" w:styleId="ListParagraph">
    <w:name w:val="List Paragraph"/>
    <w:basedOn w:val="normal0"/>
    <w:rsid w:val="00582505"/>
    <w:pPr>
      <w:ind w:left="720"/>
      <w:contextualSpacing/>
    </w:pPr>
  </w:style>
  <w:style w:type="character" w:styleId="IntenseEmphasis">
    <w:name w:val="Intense Emphasis"/>
    <w:basedOn w:val="DefaultParagraphFont"/>
    <w:rsid w:val="00582505"/>
    <w:rPr>
      <w:i/>
      <w:iCs/>
      <w:color w:val="0F4761"/>
    </w:rPr>
  </w:style>
  <w:style w:type="paragraph" w:styleId="IntenseQuote">
    <w:name w:val="Intense Quote"/>
    <w:basedOn w:val="normal0"/>
    <w:next w:val="normal0"/>
    <w:rsid w:val="00582505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sid w:val="00582505"/>
    <w:rPr>
      <w:i/>
      <w:iCs/>
      <w:color w:val="0F4761"/>
    </w:rPr>
  </w:style>
  <w:style w:type="character" w:styleId="IntenseReference">
    <w:name w:val="Intense Reference"/>
    <w:basedOn w:val="DefaultParagraphFont"/>
    <w:rsid w:val="00582505"/>
    <w:rPr>
      <w:b/>
      <w:bCs/>
      <w:smallCaps/>
      <w:color w:val="0F4761"/>
      <w:spacing w:val="5"/>
    </w:rPr>
  </w:style>
  <w:style w:type="paragraph" w:styleId="NoSpacing">
    <w:name w:val="No Spacing"/>
    <w:rsid w:val="00582505"/>
    <w:pPr>
      <w:suppressAutoHyphens/>
      <w:spacing w:after="0" w:line="240" w:lineRule="auto"/>
    </w:pPr>
  </w:style>
  <w:style w:type="character" w:styleId="Hyperlink">
    <w:name w:val="Hyperlink"/>
    <w:basedOn w:val="DefaultParagraphFont"/>
    <w:rsid w:val="00582505"/>
    <w:rPr>
      <w:color w:val="467886"/>
      <w:u w:val="single"/>
    </w:rPr>
  </w:style>
  <w:style w:type="character" w:customStyle="1" w:styleId="UnresolvedMention">
    <w:name w:val="Unresolved Mention"/>
    <w:basedOn w:val="DefaultParagraphFont"/>
    <w:rsid w:val="00582505"/>
    <w:rPr>
      <w:color w:val="605E5C"/>
      <w:shd w:val="clear" w:color="auto" w:fill="E1DFDD"/>
    </w:rPr>
  </w:style>
  <w:style w:type="paragraph" w:styleId="Header">
    <w:name w:val="header"/>
    <w:basedOn w:val="normal0"/>
    <w:link w:val="HeaderChar"/>
    <w:uiPriority w:val="99"/>
    <w:unhideWhenUsed/>
    <w:rsid w:val="009C6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4B2"/>
  </w:style>
  <w:style w:type="paragraph" w:styleId="Footer">
    <w:name w:val="footer"/>
    <w:basedOn w:val="normal0"/>
    <w:link w:val="FooterChar"/>
    <w:uiPriority w:val="99"/>
    <w:unhideWhenUsed/>
    <w:rsid w:val="009C6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4B2"/>
  </w:style>
  <w:style w:type="table" w:styleId="TableGrid">
    <w:name w:val="Table Grid"/>
    <w:basedOn w:val="TableNormal"/>
    <w:uiPriority w:val="39"/>
    <w:rsid w:val="007F7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0"/>
    <w:uiPriority w:val="99"/>
    <w:semiHidden/>
    <w:unhideWhenUsed/>
    <w:rsid w:val="006A4B87"/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6A4B87"/>
    <w:rPr>
      <w:b/>
      <w:bCs/>
    </w:rPr>
  </w:style>
  <w:style w:type="paragraph" w:styleId="Subtitle">
    <w:name w:val="Subtitle"/>
    <w:basedOn w:val="normal0"/>
    <w:next w:val="normal0"/>
    <w:rsid w:val="00582505"/>
    <w:rPr>
      <w:color w:val="595959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323758"/>
      </a:accent1>
      <a:accent2>
        <a:srgbClr val="FE4A00"/>
      </a:accent2>
      <a:accent3>
        <a:srgbClr val="FE4A00"/>
      </a:accent3>
      <a:accent4>
        <a:srgbClr val="323758"/>
      </a:accent4>
      <a:accent5>
        <a:srgbClr val="323758"/>
      </a:accent5>
      <a:accent6>
        <a:srgbClr val="FE4A00"/>
      </a:accent6>
      <a:hlink>
        <a:srgbClr val="FE4A00"/>
      </a:hlink>
      <a:folHlink>
        <a:srgbClr val="FE4A00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Gv+iLz+ut1JWaoOoH+Z4A1b/pw==">CgMxLjA4AHIhMVhjTDZjd05EYkU4RGYzMkhYdWxwLXZ4endOZEtMd2xI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Portia Mendy</dc:creator>
  <cp:lastModifiedBy>Robin</cp:lastModifiedBy>
  <cp:revision>4</cp:revision>
  <dcterms:created xsi:type="dcterms:W3CDTF">2026-05-07T13:04:00Z</dcterms:created>
  <dcterms:modified xsi:type="dcterms:W3CDTF">2026-06-01T17:57:00Z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7278a93d-2be6-45b6-ac4c-68199ece3ebe</vt:lpwstr>
  </property>
</Properties>
</file>